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002AE" w14:textId="77777777" w:rsidR="00364C7E" w:rsidRDefault="00364C7E" w:rsidP="00364C7E">
      <w:pPr>
        <w:jc w:val="center"/>
        <w:rPr>
          <w:rFonts w:ascii="Times New Roman" w:hAnsi="Times New Roman" w:cs="Times New Roman"/>
          <w:b/>
          <w:bCs/>
          <w:spacing w:val="-1"/>
          <w:sz w:val="48"/>
          <w:szCs w:val="48"/>
        </w:rPr>
      </w:pPr>
    </w:p>
    <w:p w14:paraId="29FD87A3" w14:textId="77777777" w:rsidR="00FD4844" w:rsidRDefault="00FD4844" w:rsidP="00364C7E">
      <w:pPr>
        <w:jc w:val="center"/>
        <w:rPr>
          <w:rFonts w:ascii="Times New Roman" w:hAnsi="Times New Roman" w:cs="Times New Roman"/>
          <w:b/>
          <w:bCs/>
          <w:spacing w:val="-1"/>
          <w:sz w:val="48"/>
          <w:szCs w:val="48"/>
        </w:rPr>
      </w:pPr>
    </w:p>
    <w:p w14:paraId="07C8635D" w14:textId="77777777" w:rsidR="00364C7E" w:rsidRDefault="00364C7E" w:rsidP="00364C7E">
      <w:pPr>
        <w:jc w:val="center"/>
        <w:rPr>
          <w:rFonts w:ascii="Times New Roman" w:hAnsi="Times New Roman" w:cs="Times New Roman"/>
          <w:b/>
          <w:bCs/>
          <w:spacing w:val="-1"/>
          <w:sz w:val="48"/>
          <w:szCs w:val="48"/>
        </w:rPr>
      </w:pPr>
    </w:p>
    <w:p w14:paraId="614F5CC8" w14:textId="03EE09EB" w:rsidR="00D2416A" w:rsidRPr="00556035" w:rsidRDefault="00262A84" w:rsidP="00364C7E">
      <w:pPr>
        <w:jc w:val="center"/>
        <w:rPr>
          <w:rFonts w:ascii="Times New Roman" w:hAnsi="Times New Roman" w:cs="Times New Roman"/>
          <w:b/>
          <w:bCs/>
          <w:spacing w:val="-1"/>
          <w:sz w:val="36"/>
          <w:szCs w:val="36"/>
        </w:rPr>
      </w:pPr>
      <w:r w:rsidRPr="00556035">
        <w:rPr>
          <w:rFonts w:ascii="Times New Roman" w:hAnsi="Times New Roman" w:cs="Times New Roman"/>
          <w:b/>
          <w:bCs/>
          <w:spacing w:val="-1"/>
          <w:sz w:val="36"/>
          <w:szCs w:val="36"/>
        </w:rPr>
        <w:t xml:space="preserve">Comparing the </w:t>
      </w:r>
      <w:r w:rsidR="001676ED">
        <w:rPr>
          <w:rFonts w:ascii="Times New Roman" w:hAnsi="Times New Roman" w:cs="Times New Roman"/>
          <w:b/>
          <w:bCs/>
          <w:spacing w:val="-1"/>
          <w:sz w:val="36"/>
          <w:szCs w:val="36"/>
        </w:rPr>
        <w:t>P</w:t>
      </w:r>
      <w:r w:rsidRPr="00556035">
        <w:rPr>
          <w:rFonts w:ascii="Times New Roman" w:hAnsi="Times New Roman" w:cs="Times New Roman"/>
          <w:b/>
          <w:bCs/>
          <w:spacing w:val="-1"/>
          <w:sz w:val="36"/>
          <w:szCs w:val="36"/>
        </w:rPr>
        <w:t xml:space="preserve">roportion of </w:t>
      </w:r>
      <w:r w:rsidR="001676ED">
        <w:rPr>
          <w:rFonts w:ascii="Times New Roman" w:hAnsi="Times New Roman" w:cs="Times New Roman"/>
          <w:b/>
          <w:bCs/>
          <w:spacing w:val="-1"/>
          <w:sz w:val="36"/>
          <w:szCs w:val="36"/>
        </w:rPr>
        <w:t>T</w:t>
      </w:r>
      <w:r w:rsidRPr="00556035">
        <w:rPr>
          <w:rFonts w:ascii="Times New Roman" w:hAnsi="Times New Roman" w:cs="Times New Roman"/>
          <w:b/>
          <w:bCs/>
          <w:spacing w:val="-1"/>
          <w:sz w:val="36"/>
          <w:szCs w:val="36"/>
        </w:rPr>
        <w:t xml:space="preserve">hose </w:t>
      </w:r>
      <w:r w:rsidR="001676ED">
        <w:rPr>
          <w:rFonts w:ascii="Times New Roman" w:hAnsi="Times New Roman" w:cs="Times New Roman"/>
          <w:b/>
          <w:bCs/>
          <w:spacing w:val="-1"/>
          <w:sz w:val="36"/>
          <w:szCs w:val="36"/>
        </w:rPr>
        <w:t>W</w:t>
      </w:r>
      <w:r w:rsidRPr="00556035">
        <w:rPr>
          <w:rFonts w:ascii="Times New Roman" w:hAnsi="Times New Roman" w:cs="Times New Roman"/>
          <w:b/>
          <w:bCs/>
          <w:spacing w:val="-1"/>
          <w:sz w:val="36"/>
          <w:szCs w:val="36"/>
        </w:rPr>
        <w:t xml:space="preserve">ho </w:t>
      </w:r>
      <w:r w:rsidR="001676ED">
        <w:rPr>
          <w:rFonts w:ascii="Times New Roman" w:hAnsi="Times New Roman" w:cs="Times New Roman"/>
          <w:b/>
          <w:bCs/>
          <w:spacing w:val="-1"/>
          <w:sz w:val="36"/>
          <w:szCs w:val="36"/>
        </w:rPr>
        <w:t>H</w:t>
      </w:r>
      <w:r w:rsidRPr="00556035">
        <w:rPr>
          <w:rFonts w:ascii="Times New Roman" w:hAnsi="Times New Roman" w:cs="Times New Roman"/>
          <w:b/>
          <w:bCs/>
          <w:spacing w:val="-1"/>
          <w:sz w:val="36"/>
          <w:szCs w:val="36"/>
        </w:rPr>
        <w:t xml:space="preserve">ave </w:t>
      </w:r>
      <w:r w:rsidR="001676ED">
        <w:rPr>
          <w:rFonts w:ascii="Times New Roman" w:hAnsi="Times New Roman" w:cs="Times New Roman"/>
          <w:b/>
          <w:bCs/>
          <w:spacing w:val="-1"/>
          <w:sz w:val="36"/>
          <w:szCs w:val="36"/>
        </w:rPr>
        <w:t>E</w:t>
      </w:r>
      <w:r w:rsidRPr="00556035">
        <w:rPr>
          <w:rFonts w:ascii="Times New Roman" w:hAnsi="Times New Roman" w:cs="Times New Roman"/>
          <w:b/>
          <w:bCs/>
          <w:spacing w:val="-1"/>
          <w:sz w:val="36"/>
          <w:szCs w:val="36"/>
        </w:rPr>
        <w:t xml:space="preserve">ver </w:t>
      </w:r>
      <w:r w:rsidR="001676ED">
        <w:rPr>
          <w:rFonts w:ascii="Times New Roman" w:hAnsi="Times New Roman" w:cs="Times New Roman"/>
          <w:b/>
          <w:bCs/>
          <w:spacing w:val="-1"/>
          <w:sz w:val="36"/>
          <w:szCs w:val="36"/>
        </w:rPr>
        <w:t>S</w:t>
      </w:r>
      <w:r w:rsidRPr="00556035">
        <w:rPr>
          <w:rFonts w:ascii="Times New Roman" w:hAnsi="Times New Roman" w:cs="Times New Roman"/>
          <w:b/>
          <w:bCs/>
          <w:spacing w:val="-1"/>
          <w:sz w:val="36"/>
          <w:szCs w:val="36"/>
        </w:rPr>
        <w:t xml:space="preserve">erved on </w:t>
      </w:r>
      <w:r w:rsidR="001676ED">
        <w:rPr>
          <w:rFonts w:ascii="Times New Roman" w:hAnsi="Times New Roman" w:cs="Times New Roman"/>
          <w:b/>
          <w:bCs/>
          <w:spacing w:val="-1"/>
          <w:sz w:val="36"/>
          <w:szCs w:val="36"/>
        </w:rPr>
        <w:t>A</w:t>
      </w:r>
      <w:r w:rsidRPr="00556035">
        <w:rPr>
          <w:rFonts w:ascii="Times New Roman" w:hAnsi="Times New Roman" w:cs="Times New Roman"/>
          <w:b/>
          <w:bCs/>
          <w:spacing w:val="-1"/>
          <w:sz w:val="36"/>
          <w:szCs w:val="36"/>
        </w:rPr>
        <w:t xml:space="preserve">ctive-duty </w:t>
      </w:r>
      <w:r w:rsidR="001676ED">
        <w:rPr>
          <w:rFonts w:ascii="Times New Roman" w:hAnsi="Times New Roman" w:cs="Times New Roman"/>
          <w:b/>
          <w:bCs/>
          <w:spacing w:val="-1"/>
          <w:sz w:val="36"/>
          <w:szCs w:val="36"/>
        </w:rPr>
        <w:t>W</w:t>
      </w:r>
      <w:r w:rsidRPr="00556035">
        <w:rPr>
          <w:rFonts w:ascii="Times New Roman" w:hAnsi="Times New Roman" w:cs="Times New Roman"/>
          <w:b/>
          <w:bCs/>
          <w:spacing w:val="-1"/>
          <w:sz w:val="36"/>
          <w:szCs w:val="36"/>
        </w:rPr>
        <w:t xml:space="preserve">ho </w:t>
      </w:r>
      <w:r w:rsidR="001676ED">
        <w:rPr>
          <w:rFonts w:ascii="Times New Roman" w:hAnsi="Times New Roman" w:cs="Times New Roman"/>
          <w:b/>
          <w:bCs/>
          <w:spacing w:val="-1"/>
          <w:sz w:val="36"/>
          <w:szCs w:val="36"/>
        </w:rPr>
        <w:t>G</w:t>
      </w:r>
      <w:r w:rsidRPr="00556035">
        <w:rPr>
          <w:rFonts w:ascii="Times New Roman" w:hAnsi="Times New Roman" w:cs="Times New Roman"/>
          <w:b/>
          <w:bCs/>
          <w:spacing w:val="-1"/>
          <w:sz w:val="36"/>
          <w:szCs w:val="36"/>
        </w:rPr>
        <w:t xml:space="preserve">et </w:t>
      </w:r>
      <w:r w:rsidR="001676ED">
        <w:rPr>
          <w:rFonts w:ascii="Times New Roman" w:hAnsi="Times New Roman" w:cs="Times New Roman"/>
          <w:b/>
          <w:bCs/>
          <w:spacing w:val="-1"/>
          <w:sz w:val="36"/>
          <w:szCs w:val="36"/>
        </w:rPr>
        <w:t>S</w:t>
      </w:r>
      <w:r w:rsidRPr="00556035">
        <w:rPr>
          <w:rFonts w:ascii="Times New Roman" w:hAnsi="Times New Roman" w:cs="Times New Roman"/>
          <w:b/>
          <w:bCs/>
          <w:spacing w:val="-1"/>
          <w:sz w:val="36"/>
          <w:szCs w:val="36"/>
        </w:rPr>
        <w:t xml:space="preserve">ufficient </w:t>
      </w:r>
      <w:r w:rsidR="001676ED">
        <w:rPr>
          <w:rFonts w:ascii="Times New Roman" w:hAnsi="Times New Roman" w:cs="Times New Roman"/>
          <w:b/>
          <w:bCs/>
          <w:spacing w:val="-1"/>
          <w:sz w:val="36"/>
          <w:szCs w:val="36"/>
        </w:rPr>
        <w:t>S</w:t>
      </w:r>
      <w:r w:rsidRPr="00556035">
        <w:rPr>
          <w:rFonts w:ascii="Times New Roman" w:hAnsi="Times New Roman" w:cs="Times New Roman"/>
          <w:b/>
          <w:bCs/>
          <w:spacing w:val="-1"/>
          <w:sz w:val="36"/>
          <w:szCs w:val="36"/>
        </w:rPr>
        <w:t xml:space="preserve">leep to the </w:t>
      </w:r>
      <w:r w:rsidR="001676ED">
        <w:rPr>
          <w:rFonts w:ascii="Times New Roman" w:hAnsi="Times New Roman" w:cs="Times New Roman"/>
          <w:b/>
          <w:bCs/>
          <w:spacing w:val="-1"/>
          <w:sz w:val="36"/>
          <w:szCs w:val="36"/>
        </w:rPr>
        <w:t>G</w:t>
      </w:r>
      <w:r w:rsidRPr="00556035">
        <w:rPr>
          <w:rFonts w:ascii="Times New Roman" w:hAnsi="Times New Roman" w:cs="Times New Roman"/>
          <w:b/>
          <w:bCs/>
          <w:spacing w:val="-1"/>
          <w:sz w:val="36"/>
          <w:szCs w:val="36"/>
        </w:rPr>
        <w:t xml:space="preserve">eneral U.S. </w:t>
      </w:r>
      <w:r w:rsidR="001676ED">
        <w:rPr>
          <w:rFonts w:ascii="Times New Roman" w:hAnsi="Times New Roman" w:cs="Times New Roman"/>
          <w:b/>
          <w:bCs/>
          <w:spacing w:val="-1"/>
          <w:sz w:val="36"/>
          <w:szCs w:val="36"/>
        </w:rPr>
        <w:t>P</w:t>
      </w:r>
      <w:r w:rsidRPr="00556035">
        <w:rPr>
          <w:rFonts w:ascii="Times New Roman" w:hAnsi="Times New Roman" w:cs="Times New Roman"/>
          <w:b/>
          <w:bCs/>
          <w:spacing w:val="-1"/>
          <w:sz w:val="36"/>
          <w:szCs w:val="36"/>
        </w:rPr>
        <w:t>opulation</w:t>
      </w:r>
    </w:p>
    <w:p w14:paraId="08A40C3A" w14:textId="77777777" w:rsidR="00262A84" w:rsidRPr="00556035" w:rsidRDefault="00262A84" w:rsidP="004A3DCB">
      <w:pPr>
        <w:rPr>
          <w:rFonts w:ascii="Times New Roman" w:hAnsi="Times New Roman" w:cs="Times New Roman"/>
          <w:b/>
          <w:bCs/>
          <w:spacing w:val="-1"/>
          <w:sz w:val="36"/>
          <w:szCs w:val="36"/>
        </w:rPr>
      </w:pPr>
    </w:p>
    <w:p w14:paraId="20702EC9" w14:textId="77777777" w:rsidR="00364C7E" w:rsidRPr="00556035" w:rsidRDefault="00364C7E" w:rsidP="00364C7E">
      <w:pPr>
        <w:jc w:val="center"/>
        <w:rPr>
          <w:rFonts w:ascii="Times New Roman" w:hAnsi="Times New Roman" w:cs="Times New Roman"/>
          <w:b/>
          <w:bCs/>
          <w:spacing w:val="-1"/>
          <w:sz w:val="36"/>
          <w:szCs w:val="36"/>
        </w:rPr>
      </w:pPr>
    </w:p>
    <w:p w14:paraId="14029072" w14:textId="3B565458" w:rsidR="00F90898" w:rsidRPr="00556035" w:rsidRDefault="004A3DCB" w:rsidP="00364C7E">
      <w:pPr>
        <w:jc w:val="center"/>
        <w:rPr>
          <w:rFonts w:ascii="Times New Roman" w:hAnsi="Times New Roman" w:cs="Times New Roman"/>
          <w:spacing w:val="-1"/>
          <w:sz w:val="36"/>
          <w:szCs w:val="36"/>
        </w:rPr>
      </w:pPr>
      <w:r w:rsidRPr="00556035">
        <w:rPr>
          <w:rFonts w:ascii="Times New Roman" w:hAnsi="Times New Roman" w:cs="Times New Roman"/>
          <w:spacing w:val="-1"/>
          <w:sz w:val="36"/>
          <w:szCs w:val="36"/>
        </w:rPr>
        <w:t xml:space="preserve">Dr. </w:t>
      </w:r>
      <w:r w:rsidR="00F90898" w:rsidRPr="00556035">
        <w:rPr>
          <w:rFonts w:ascii="Times New Roman" w:hAnsi="Times New Roman" w:cs="Times New Roman"/>
          <w:spacing w:val="-1"/>
          <w:sz w:val="36"/>
          <w:szCs w:val="36"/>
        </w:rPr>
        <w:t>Alexander Dorin</w:t>
      </w:r>
      <w:r w:rsidRPr="00556035">
        <w:rPr>
          <w:rFonts w:ascii="Times New Roman" w:hAnsi="Times New Roman" w:cs="Times New Roman"/>
          <w:spacing w:val="-1"/>
          <w:sz w:val="36"/>
          <w:szCs w:val="36"/>
        </w:rPr>
        <w:t>, DO</w:t>
      </w:r>
    </w:p>
    <w:p w14:paraId="3D119171" w14:textId="132BDE24" w:rsidR="00F74C46" w:rsidRPr="00556035" w:rsidRDefault="00F74C46" w:rsidP="00364C7E">
      <w:pPr>
        <w:jc w:val="center"/>
        <w:rPr>
          <w:rFonts w:ascii="Times New Roman" w:hAnsi="Times New Roman" w:cs="Times New Roman"/>
          <w:spacing w:val="-1"/>
          <w:sz w:val="36"/>
          <w:szCs w:val="36"/>
        </w:rPr>
      </w:pPr>
      <w:r w:rsidRPr="00556035">
        <w:rPr>
          <w:rFonts w:ascii="Times New Roman" w:hAnsi="Times New Roman" w:cs="Times New Roman"/>
          <w:spacing w:val="-1"/>
          <w:sz w:val="36"/>
          <w:szCs w:val="36"/>
        </w:rPr>
        <w:t>Department of Public Health, University of West Florida</w:t>
      </w:r>
    </w:p>
    <w:p w14:paraId="1AFEAE9E" w14:textId="77777777" w:rsidR="00F74C46" w:rsidRPr="00556035" w:rsidRDefault="00F74C46" w:rsidP="00F74C46">
      <w:pPr>
        <w:jc w:val="center"/>
        <w:rPr>
          <w:rFonts w:ascii="Times New Roman" w:hAnsi="Times New Roman" w:cs="Times New Roman"/>
          <w:spacing w:val="-1"/>
          <w:sz w:val="36"/>
          <w:szCs w:val="36"/>
        </w:rPr>
      </w:pPr>
      <w:r w:rsidRPr="00556035">
        <w:rPr>
          <w:rFonts w:ascii="Times New Roman" w:hAnsi="Times New Roman" w:cs="Times New Roman"/>
          <w:spacing w:val="-1"/>
          <w:sz w:val="36"/>
          <w:szCs w:val="36"/>
        </w:rPr>
        <w:t xml:space="preserve">Email: </w:t>
      </w:r>
      <w:hyperlink r:id="rId6" w:history="1">
        <w:r w:rsidRPr="00556035">
          <w:rPr>
            <w:rStyle w:val="Hyperlink"/>
            <w:rFonts w:ascii="Times New Roman" w:hAnsi="Times New Roman" w:cs="Times New Roman"/>
            <w:spacing w:val="-1"/>
            <w:sz w:val="36"/>
            <w:szCs w:val="36"/>
          </w:rPr>
          <w:t>amd175@students.uwf.edu</w:t>
        </w:r>
      </w:hyperlink>
    </w:p>
    <w:p w14:paraId="25B7E5FC" w14:textId="560117B6" w:rsidR="00F74C46" w:rsidRPr="00556035" w:rsidRDefault="00F74C46" w:rsidP="00556035">
      <w:pPr>
        <w:jc w:val="center"/>
        <w:rPr>
          <w:rFonts w:ascii="Times New Roman" w:hAnsi="Times New Roman" w:cs="Times New Roman"/>
          <w:spacing w:val="-1"/>
          <w:sz w:val="36"/>
          <w:szCs w:val="36"/>
        </w:rPr>
      </w:pPr>
      <w:r w:rsidRPr="00556035">
        <w:rPr>
          <w:rFonts w:ascii="Times New Roman" w:hAnsi="Times New Roman" w:cs="Times New Roman"/>
          <w:spacing w:val="-1"/>
          <w:sz w:val="36"/>
          <w:szCs w:val="36"/>
        </w:rPr>
        <w:t>Phone: (858) 603-7769</w:t>
      </w:r>
    </w:p>
    <w:p w14:paraId="56C68EBF" w14:textId="074C587B" w:rsidR="00F90898" w:rsidRPr="00556035" w:rsidRDefault="00F90898" w:rsidP="00364C7E">
      <w:pPr>
        <w:jc w:val="center"/>
        <w:rPr>
          <w:rFonts w:ascii="Times New Roman" w:hAnsi="Times New Roman" w:cs="Times New Roman"/>
          <w:spacing w:val="-1"/>
          <w:sz w:val="36"/>
          <w:szCs w:val="36"/>
        </w:rPr>
      </w:pPr>
      <w:r w:rsidRPr="00556035">
        <w:rPr>
          <w:rFonts w:ascii="Times New Roman" w:hAnsi="Times New Roman" w:cs="Times New Roman"/>
          <w:spacing w:val="-1"/>
          <w:sz w:val="36"/>
          <w:szCs w:val="36"/>
        </w:rPr>
        <w:t>Preceptor: Dr. Jami Buckley, MD, MPH</w:t>
      </w:r>
    </w:p>
    <w:p w14:paraId="66CD8C74" w14:textId="5691E4A7" w:rsidR="00364C7E" w:rsidRPr="00556035" w:rsidRDefault="00364C7E" w:rsidP="00364C7E">
      <w:pPr>
        <w:jc w:val="center"/>
        <w:rPr>
          <w:rFonts w:ascii="Times New Roman" w:hAnsi="Times New Roman" w:cs="Times New Roman"/>
          <w:spacing w:val="-1"/>
          <w:sz w:val="36"/>
          <w:szCs w:val="36"/>
        </w:rPr>
      </w:pPr>
      <w:r w:rsidRPr="00556035">
        <w:rPr>
          <w:rFonts w:ascii="Times New Roman" w:hAnsi="Times New Roman" w:cs="Times New Roman"/>
          <w:spacing w:val="-1"/>
          <w:sz w:val="36"/>
          <w:szCs w:val="36"/>
        </w:rPr>
        <w:t>Naval Hospital Jacksonville</w:t>
      </w:r>
    </w:p>
    <w:p w14:paraId="4A98AB9A" w14:textId="25D89554" w:rsidR="002C56BE" w:rsidRDefault="002C56BE" w:rsidP="00364C7E">
      <w:pPr>
        <w:jc w:val="center"/>
        <w:rPr>
          <w:rFonts w:ascii="Times New Roman" w:hAnsi="Times New Roman" w:cs="Times New Roman"/>
          <w:spacing w:val="-1"/>
          <w:sz w:val="44"/>
          <w:szCs w:val="44"/>
        </w:rPr>
      </w:pPr>
    </w:p>
    <w:p w14:paraId="79677E36" w14:textId="77777777" w:rsidR="00FD4844" w:rsidRDefault="00FD4844" w:rsidP="00364C7E">
      <w:pPr>
        <w:jc w:val="center"/>
        <w:rPr>
          <w:rFonts w:ascii="Times New Roman" w:hAnsi="Times New Roman" w:cs="Times New Roman"/>
          <w:spacing w:val="-1"/>
          <w:sz w:val="44"/>
          <w:szCs w:val="44"/>
        </w:rPr>
      </w:pPr>
    </w:p>
    <w:p w14:paraId="50B84554" w14:textId="77777777" w:rsidR="00FD4844" w:rsidRDefault="00FD4844" w:rsidP="00364C7E">
      <w:pPr>
        <w:jc w:val="center"/>
        <w:rPr>
          <w:rFonts w:ascii="Times New Roman" w:hAnsi="Times New Roman" w:cs="Times New Roman"/>
          <w:spacing w:val="-1"/>
          <w:sz w:val="44"/>
          <w:szCs w:val="44"/>
        </w:rPr>
      </w:pPr>
    </w:p>
    <w:p w14:paraId="1F584017" w14:textId="77777777" w:rsidR="00FD4844" w:rsidRDefault="00FD4844" w:rsidP="00364C7E">
      <w:pPr>
        <w:jc w:val="center"/>
        <w:rPr>
          <w:rFonts w:ascii="Times New Roman" w:hAnsi="Times New Roman" w:cs="Times New Roman"/>
          <w:spacing w:val="-1"/>
          <w:sz w:val="44"/>
          <w:szCs w:val="44"/>
        </w:rPr>
      </w:pPr>
    </w:p>
    <w:p w14:paraId="6E46F764" w14:textId="77777777" w:rsidR="004A3DCB" w:rsidRDefault="004A3DCB" w:rsidP="003B70F9">
      <w:pPr>
        <w:spacing w:line="480" w:lineRule="auto"/>
        <w:rPr>
          <w:rFonts w:ascii="Times New Roman" w:hAnsi="Times New Roman" w:cs="Times New Roman"/>
          <w:spacing w:val="-1"/>
          <w:sz w:val="48"/>
          <w:szCs w:val="48"/>
        </w:rPr>
      </w:pPr>
    </w:p>
    <w:p w14:paraId="02CC259E" w14:textId="62804795" w:rsidR="00CD67A5" w:rsidRDefault="00CD67A5" w:rsidP="003B70F9">
      <w:pPr>
        <w:spacing w:line="480" w:lineRule="auto"/>
        <w:rPr>
          <w:rFonts w:ascii="Times New Roman" w:hAnsi="Times New Roman" w:cs="Times New Roman"/>
          <w:b/>
          <w:bCs/>
          <w:sz w:val="24"/>
          <w:szCs w:val="24"/>
        </w:rPr>
      </w:pPr>
      <w:r w:rsidRPr="00CD67A5">
        <w:rPr>
          <w:rFonts w:ascii="Times New Roman" w:hAnsi="Times New Roman" w:cs="Times New Roman"/>
          <w:b/>
          <w:bCs/>
          <w:sz w:val="24"/>
          <w:szCs w:val="24"/>
        </w:rPr>
        <w:lastRenderedPageBreak/>
        <w:t>Abstract</w:t>
      </w:r>
    </w:p>
    <w:p w14:paraId="18707D54" w14:textId="637EABD9" w:rsidR="001D0F61" w:rsidRPr="001073ED" w:rsidRDefault="00927037" w:rsidP="00A84F56">
      <w:pPr>
        <w:spacing w:line="480" w:lineRule="auto"/>
      </w:pPr>
      <w:r w:rsidRPr="00927037">
        <w:rPr>
          <w:rFonts w:ascii="Times New Roman" w:hAnsi="Times New Roman" w:cs="Times New Roman"/>
          <w:b/>
          <w:bCs/>
          <w:sz w:val="24"/>
          <w:szCs w:val="24"/>
        </w:rPr>
        <w:t>Purpose:</w:t>
      </w:r>
      <w:r w:rsidRPr="00927037">
        <w:rPr>
          <w:rFonts w:ascii="Times New Roman" w:hAnsi="Times New Roman" w:cs="Times New Roman"/>
          <w:sz w:val="24"/>
          <w:szCs w:val="24"/>
        </w:rPr>
        <w:t xml:space="preserve">  To compare the proportion of sufficient sleep (as defined as ≥ 7 hours of sleep received per 24-hour period) in those who have ever served on active-duty military </w:t>
      </w:r>
      <w:r w:rsidR="002F464A">
        <w:rPr>
          <w:rFonts w:ascii="Times New Roman" w:hAnsi="Times New Roman" w:cs="Times New Roman"/>
          <w:sz w:val="24"/>
          <w:szCs w:val="24"/>
        </w:rPr>
        <w:t>to the general U.S. population</w:t>
      </w:r>
      <w:r w:rsidR="006705CC" w:rsidRPr="00927037">
        <w:rPr>
          <w:rFonts w:ascii="Times New Roman" w:hAnsi="Times New Roman" w:cs="Times New Roman"/>
          <w:sz w:val="24"/>
          <w:szCs w:val="24"/>
        </w:rPr>
        <w:t xml:space="preserve">. </w:t>
      </w:r>
      <w:r w:rsidRPr="00927037">
        <w:rPr>
          <w:rFonts w:ascii="Times New Roman" w:hAnsi="Times New Roman" w:cs="Times New Roman"/>
          <w:b/>
          <w:bCs/>
          <w:sz w:val="24"/>
          <w:szCs w:val="24"/>
        </w:rPr>
        <w:t>Methods:</w:t>
      </w:r>
      <w:r w:rsidRPr="00927037">
        <w:rPr>
          <w:rFonts w:ascii="Times New Roman" w:hAnsi="Times New Roman" w:cs="Times New Roman"/>
          <w:sz w:val="24"/>
          <w:szCs w:val="24"/>
        </w:rPr>
        <w:t xml:space="preserve"> </w:t>
      </w:r>
      <w:r w:rsidR="007F6FC3" w:rsidRPr="007F6FC3">
        <w:rPr>
          <w:rFonts w:ascii="Times New Roman" w:hAnsi="Times New Roman" w:cs="Times New Roman"/>
          <w:sz w:val="24"/>
          <w:szCs w:val="24"/>
        </w:rPr>
        <w:t>This study utilized a sample of 26,359 adults 18 years or older from the 2022 National Health Interview Survey.</w:t>
      </w:r>
      <w:r w:rsidRPr="00927037">
        <w:rPr>
          <w:rFonts w:ascii="Times New Roman" w:hAnsi="Times New Roman" w:cs="Times New Roman"/>
          <w:sz w:val="24"/>
          <w:szCs w:val="24"/>
        </w:rPr>
        <w:t xml:space="preserve"> </w:t>
      </w:r>
      <w:r w:rsidR="00C75148" w:rsidRPr="00C75148">
        <w:rPr>
          <w:rFonts w:ascii="Times New Roman" w:hAnsi="Times New Roman" w:cs="Times New Roman"/>
          <w:sz w:val="24"/>
          <w:szCs w:val="24"/>
        </w:rPr>
        <w:t>The Chi-square Test of Independence was used to test for association and determine if the two different populations are statistically different from each other with regard to the dependent variable. The minimum significance level was set at p &lt; 0.05, two-tailed. The analyses were conducted using IBM SPSS Statistics Data Editor software.</w:t>
      </w:r>
      <w:r w:rsidRPr="00927037">
        <w:rPr>
          <w:rFonts w:ascii="Times New Roman" w:hAnsi="Times New Roman" w:cs="Times New Roman"/>
          <w:sz w:val="24"/>
          <w:szCs w:val="24"/>
        </w:rPr>
        <w:t xml:space="preserve"> </w:t>
      </w:r>
      <w:r w:rsidRPr="00927037">
        <w:rPr>
          <w:rFonts w:ascii="Times New Roman" w:hAnsi="Times New Roman" w:cs="Times New Roman"/>
          <w:b/>
          <w:bCs/>
          <w:sz w:val="24"/>
          <w:szCs w:val="24"/>
        </w:rPr>
        <w:t>Results:</w:t>
      </w:r>
      <w:r w:rsidRPr="00927037">
        <w:rPr>
          <w:rFonts w:ascii="Times New Roman" w:hAnsi="Times New Roman" w:cs="Times New Roman"/>
          <w:sz w:val="24"/>
          <w:szCs w:val="24"/>
        </w:rPr>
        <w:t xml:space="preserve"> </w:t>
      </w:r>
      <w:r w:rsidR="001727BF" w:rsidRPr="001727BF">
        <w:rPr>
          <w:rFonts w:ascii="Times New Roman" w:hAnsi="Times New Roman" w:cs="Times New Roman"/>
          <w:sz w:val="24"/>
          <w:szCs w:val="24"/>
        </w:rPr>
        <w:t xml:space="preserve">In the ever served active-duty military population (n = 2,355), the mean hours of sleep received per 24-hour period was 7.14 (M = 7.14, SD = 1.59). In the </w:t>
      </w:r>
      <w:r w:rsidR="002F464A">
        <w:rPr>
          <w:rFonts w:ascii="Times New Roman" w:hAnsi="Times New Roman" w:cs="Times New Roman"/>
          <w:sz w:val="24"/>
          <w:szCs w:val="24"/>
        </w:rPr>
        <w:t>general U.S. population</w:t>
      </w:r>
      <w:r w:rsidR="001727BF" w:rsidRPr="001727BF">
        <w:rPr>
          <w:rFonts w:ascii="Times New Roman" w:hAnsi="Times New Roman" w:cs="Times New Roman"/>
          <w:sz w:val="24"/>
          <w:szCs w:val="24"/>
        </w:rPr>
        <w:t xml:space="preserve"> (n = 24,004), the mean hours of sleep received per 24-hour period was 7.13 (M = 7.13, SD = 1.382)</w:t>
      </w:r>
      <w:r w:rsidR="006705CC" w:rsidRPr="001727BF">
        <w:rPr>
          <w:rFonts w:ascii="Times New Roman" w:hAnsi="Times New Roman" w:cs="Times New Roman"/>
          <w:sz w:val="24"/>
          <w:szCs w:val="24"/>
        </w:rPr>
        <w:t xml:space="preserve">. </w:t>
      </w:r>
      <w:r w:rsidR="001727BF" w:rsidRPr="001727BF">
        <w:rPr>
          <w:rFonts w:ascii="Times New Roman" w:hAnsi="Times New Roman" w:cs="Times New Roman"/>
          <w:sz w:val="24"/>
          <w:szCs w:val="24"/>
        </w:rPr>
        <w:t xml:space="preserve">A Chi-Square Test of Independence was performed to analyze the two target populations’ sleep data under the codes of 0 (&lt; 7 hours of sleep received per 24-hour period) and 1 (≥ 7 hours of sleep received per 24-hour period). No statistically significant </w:t>
      </w:r>
      <w:r w:rsidR="00D47BDE">
        <w:rPr>
          <w:rFonts w:ascii="Times New Roman" w:hAnsi="Times New Roman" w:cs="Times New Roman"/>
          <w:sz w:val="24"/>
          <w:szCs w:val="24"/>
        </w:rPr>
        <w:t>difference</w:t>
      </w:r>
      <w:r w:rsidR="001727BF" w:rsidRPr="001727BF">
        <w:rPr>
          <w:rFonts w:ascii="Times New Roman" w:hAnsi="Times New Roman" w:cs="Times New Roman"/>
          <w:sz w:val="24"/>
          <w:szCs w:val="24"/>
        </w:rPr>
        <w:t xml:space="preserve"> was found between the proportion of sufficient sleep (≥ 7 hours of sleep received per 24-hour period) in those who have ever served on active-duty military to </w:t>
      </w:r>
      <w:r w:rsidR="002F2BAA">
        <w:rPr>
          <w:rFonts w:ascii="Times New Roman" w:hAnsi="Times New Roman" w:cs="Times New Roman"/>
          <w:sz w:val="24"/>
          <w:szCs w:val="24"/>
        </w:rPr>
        <w:t>the general U.S. population</w:t>
      </w:r>
      <w:r w:rsidR="001727BF" w:rsidRPr="001727BF">
        <w:rPr>
          <w:rFonts w:ascii="Times New Roman" w:hAnsi="Times New Roman" w:cs="Times New Roman"/>
          <w:sz w:val="24"/>
          <w:szCs w:val="24"/>
        </w:rPr>
        <w:t>, χ</w:t>
      </w:r>
      <w:r w:rsidR="001727BF" w:rsidRPr="001727BF">
        <w:rPr>
          <w:rFonts w:ascii="Times New Roman" w:hAnsi="Times New Roman" w:cs="Times New Roman"/>
          <w:sz w:val="24"/>
          <w:szCs w:val="24"/>
          <w:vertAlign w:val="superscript"/>
        </w:rPr>
        <w:t>2</w:t>
      </w:r>
      <w:r w:rsidR="001727BF" w:rsidRPr="001727BF">
        <w:rPr>
          <w:rFonts w:ascii="Times New Roman" w:hAnsi="Times New Roman" w:cs="Times New Roman"/>
          <w:sz w:val="24"/>
          <w:szCs w:val="24"/>
        </w:rPr>
        <w:t xml:space="preserve"> (1, N = 26,359) = 2.963, p = .085. The expected counts for all cells were well above 5, meeting the minimum expected count assumption for conducting the Chi-Square Test with validity</w:t>
      </w:r>
      <w:r w:rsidR="006705CC" w:rsidRPr="001727BF">
        <w:rPr>
          <w:rFonts w:ascii="Times New Roman" w:hAnsi="Times New Roman" w:cs="Times New Roman"/>
          <w:sz w:val="24"/>
          <w:szCs w:val="24"/>
        </w:rPr>
        <w:t>.</w:t>
      </w:r>
      <w:r w:rsidR="006705CC">
        <w:rPr>
          <w:rFonts w:ascii="Times New Roman" w:hAnsi="Times New Roman" w:cs="Times New Roman"/>
          <w:sz w:val="24"/>
          <w:szCs w:val="24"/>
        </w:rPr>
        <w:t xml:space="preserve"> </w:t>
      </w:r>
      <w:r w:rsidRPr="00927037">
        <w:rPr>
          <w:rFonts w:ascii="Times New Roman" w:hAnsi="Times New Roman" w:cs="Times New Roman"/>
          <w:b/>
          <w:bCs/>
          <w:sz w:val="24"/>
          <w:szCs w:val="24"/>
        </w:rPr>
        <w:t>Conclusion:</w:t>
      </w:r>
      <w:r w:rsidRPr="00927037">
        <w:rPr>
          <w:rFonts w:ascii="Times New Roman" w:hAnsi="Times New Roman" w:cs="Times New Roman"/>
          <w:sz w:val="24"/>
          <w:szCs w:val="24"/>
        </w:rPr>
        <w:t xml:space="preserve">  </w:t>
      </w:r>
      <w:r w:rsidR="00A84F56" w:rsidRPr="00A84F56">
        <w:rPr>
          <w:rFonts w:ascii="Times New Roman" w:hAnsi="Times New Roman" w:cs="Times New Roman"/>
          <w:sz w:val="24"/>
          <w:szCs w:val="24"/>
        </w:rPr>
        <w:t>The purpose of this study was to</w:t>
      </w:r>
      <w:r w:rsidR="00A84F56" w:rsidRPr="00A84F56">
        <w:rPr>
          <w:rFonts w:ascii="Times New Roman" w:hAnsi="Times New Roman" w:cs="Times New Roman"/>
          <w:b/>
          <w:bCs/>
          <w:sz w:val="24"/>
          <w:szCs w:val="24"/>
        </w:rPr>
        <w:t xml:space="preserve"> </w:t>
      </w:r>
      <w:r w:rsidR="00A84F56" w:rsidRPr="00A84F56">
        <w:rPr>
          <w:rFonts w:ascii="Times New Roman" w:hAnsi="Times New Roman" w:cs="Times New Roman"/>
          <w:sz w:val="24"/>
          <w:szCs w:val="24"/>
        </w:rPr>
        <w:t>compare the proportion of sufficient sleep (as defined as ≥ 7 hours of sleep received per 24-hour period) in those who have ever served on active-duty military to t</w:t>
      </w:r>
      <w:r w:rsidR="002F2BAA">
        <w:rPr>
          <w:rFonts w:ascii="Times New Roman" w:hAnsi="Times New Roman" w:cs="Times New Roman"/>
          <w:sz w:val="24"/>
          <w:szCs w:val="24"/>
        </w:rPr>
        <w:t>he general U.S. population</w:t>
      </w:r>
      <w:r w:rsidR="00A84F56" w:rsidRPr="00A84F56">
        <w:rPr>
          <w:rFonts w:ascii="Times New Roman" w:hAnsi="Times New Roman" w:cs="Times New Roman"/>
          <w:sz w:val="24"/>
          <w:szCs w:val="24"/>
        </w:rPr>
        <w:t xml:space="preserve">. Although no statistically significant </w:t>
      </w:r>
      <w:r w:rsidR="00D47BDE">
        <w:rPr>
          <w:rFonts w:ascii="Times New Roman" w:hAnsi="Times New Roman" w:cs="Times New Roman"/>
          <w:sz w:val="24"/>
          <w:szCs w:val="24"/>
        </w:rPr>
        <w:t>difference</w:t>
      </w:r>
      <w:r w:rsidR="00A84F56" w:rsidRPr="00A84F56">
        <w:rPr>
          <w:rFonts w:ascii="Times New Roman" w:hAnsi="Times New Roman" w:cs="Times New Roman"/>
          <w:sz w:val="24"/>
          <w:szCs w:val="24"/>
        </w:rPr>
        <w:t xml:space="preserve"> was found, the results help emphasize how active-duty personnel represent a unique population with unique, military-specific stressors that </w:t>
      </w:r>
      <w:r w:rsidR="00CF7625" w:rsidRPr="00A84F56">
        <w:rPr>
          <w:rFonts w:ascii="Times New Roman" w:hAnsi="Times New Roman" w:cs="Times New Roman"/>
          <w:sz w:val="24"/>
          <w:szCs w:val="24"/>
        </w:rPr>
        <w:t>function as</w:t>
      </w:r>
      <w:r w:rsidR="00A84F56" w:rsidRPr="00A84F56">
        <w:rPr>
          <w:rFonts w:ascii="Times New Roman" w:hAnsi="Times New Roman" w:cs="Times New Roman"/>
          <w:sz w:val="24"/>
          <w:szCs w:val="24"/>
        </w:rPr>
        <w:t xml:space="preserve"> barriers to achieving sufficient sleep. Research aiming at better understanding the etiology of insufficient sleep in active-duty personnel and how to increase the proportion of sufficient sleep is needed.</w:t>
      </w:r>
      <w:r w:rsidR="001073ED">
        <w:rPr>
          <w:rFonts w:ascii="Times New Roman" w:hAnsi="Times New Roman" w:cs="Times New Roman"/>
          <w:sz w:val="24"/>
          <w:szCs w:val="24"/>
        </w:rPr>
        <w:t xml:space="preserve"> </w:t>
      </w:r>
      <w:r w:rsidR="001073ED" w:rsidRPr="001073ED">
        <w:rPr>
          <w:rFonts w:ascii="Times New Roman" w:hAnsi="Times New Roman" w:cs="Times New Roman"/>
          <w:sz w:val="24"/>
          <w:szCs w:val="24"/>
        </w:rPr>
        <w:t>The goals of this study and recommended future studies are in alignment of one of the Healthy People 2030 goals of increasing the proportion of those who receive sufficient sleep in the U.S. population. Improving the proportion of those who receive sufficient sleep in active-duty personnel could lead to an increase in performance, decreas</w:t>
      </w:r>
      <w:r w:rsidR="00AB5F49">
        <w:rPr>
          <w:rFonts w:ascii="Times New Roman" w:hAnsi="Times New Roman" w:cs="Times New Roman"/>
          <w:sz w:val="24"/>
          <w:szCs w:val="24"/>
        </w:rPr>
        <w:t>e in</w:t>
      </w:r>
      <w:r w:rsidR="00ED6263">
        <w:rPr>
          <w:rFonts w:ascii="Times New Roman" w:hAnsi="Times New Roman" w:cs="Times New Roman"/>
          <w:sz w:val="24"/>
          <w:szCs w:val="24"/>
        </w:rPr>
        <w:t xml:space="preserve"> </w:t>
      </w:r>
      <w:r w:rsidR="001073ED" w:rsidRPr="001073ED">
        <w:rPr>
          <w:rFonts w:ascii="Times New Roman" w:hAnsi="Times New Roman" w:cs="Times New Roman"/>
          <w:sz w:val="24"/>
          <w:szCs w:val="24"/>
        </w:rPr>
        <w:t>mishaps, decrease</w:t>
      </w:r>
      <w:r w:rsidR="00AB5F49">
        <w:rPr>
          <w:rFonts w:ascii="Times New Roman" w:hAnsi="Times New Roman" w:cs="Times New Roman"/>
          <w:sz w:val="24"/>
          <w:szCs w:val="24"/>
        </w:rPr>
        <w:t xml:space="preserve"> in</w:t>
      </w:r>
      <w:r w:rsidR="00ED6263">
        <w:rPr>
          <w:rFonts w:ascii="Times New Roman" w:hAnsi="Times New Roman" w:cs="Times New Roman"/>
          <w:sz w:val="24"/>
          <w:szCs w:val="24"/>
        </w:rPr>
        <w:t xml:space="preserve"> pre</w:t>
      </w:r>
      <w:r w:rsidR="00AB5F49">
        <w:rPr>
          <w:rFonts w:ascii="Times New Roman" w:hAnsi="Times New Roman" w:cs="Times New Roman"/>
          <w:sz w:val="24"/>
          <w:szCs w:val="24"/>
        </w:rPr>
        <w:t xml:space="preserve">valence </w:t>
      </w:r>
      <w:r w:rsidR="00ED6263">
        <w:rPr>
          <w:rFonts w:ascii="Times New Roman" w:hAnsi="Times New Roman" w:cs="Times New Roman"/>
          <w:sz w:val="24"/>
          <w:szCs w:val="24"/>
        </w:rPr>
        <w:t>of</w:t>
      </w:r>
      <w:r w:rsidR="001073ED" w:rsidRPr="001073ED">
        <w:rPr>
          <w:rFonts w:ascii="Times New Roman" w:hAnsi="Times New Roman" w:cs="Times New Roman"/>
          <w:sz w:val="24"/>
          <w:szCs w:val="24"/>
        </w:rPr>
        <w:t xml:space="preserve"> comorbidities, and increase</w:t>
      </w:r>
      <w:r w:rsidR="00AB5F49">
        <w:rPr>
          <w:rFonts w:ascii="Times New Roman" w:hAnsi="Times New Roman" w:cs="Times New Roman"/>
          <w:sz w:val="24"/>
          <w:szCs w:val="24"/>
        </w:rPr>
        <w:t xml:space="preserve"> in </w:t>
      </w:r>
      <w:r w:rsidR="001073ED" w:rsidRPr="001073ED">
        <w:rPr>
          <w:rFonts w:ascii="Times New Roman" w:hAnsi="Times New Roman" w:cs="Times New Roman"/>
          <w:sz w:val="24"/>
          <w:szCs w:val="24"/>
        </w:rPr>
        <w:t>lifespans.</w:t>
      </w:r>
    </w:p>
    <w:p w14:paraId="33F8EA44" w14:textId="71FC8946" w:rsidR="001D0F61" w:rsidRDefault="001D0F61" w:rsidP="003B70F9">
      <w:pPr>
        <w:spacing w:line="480" w:lineRule="auto"/>
        <w:rPr>
          <w:rFonts w:ascii="Times New Roman" w:hAnsi="Times New Roman" w:cs="Times New Roman"/>
          <w:b/>
          <w:bCs/>
          <w:sz w:val="24"/>
          <w:szCs w:val="24"/>
        </w:rPr>
      </w:pPr>
      <w:r>
        <w:rPr>
          <w:rFonts w:ascii="Times New Roman" w:hAnsi="Times New Roman" w:cs="Times New Roman"/>
          <w:b/>
          <w:bCs/>
          <w:sz w:val="24"/>
          <w:szCs w:val="24"/>
        </w:rPr>
        <w:t>Overview of Host Organization</w:t>
      </w:r>
    </w:p>
    <w:p w14:paraId="15C4FCBE" w14:textId="780E954A" w:rsidR="001D0F61" w:rsidRPr="00C81BC7" w:rsidRDefault="007F049B" w:rsidP="003B70F9">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C81BC7">
        <w:rPr>
          <w:rFonts w:ascii="Times New Roman" w:hAnsi="Times New Roman" w:cs="Times New Roman"/>
          <w:sz w:val="24"/>
          <w:szCs w:val="24"/>
        </w:rPr>
        <w:t xml:space="preserve">This </w:t>
      </w:r>
      <w:r w:rsidR="00B203A3">
        <w:rPr>
          <w:rFonts w:ascii="Times New Roman" w:hAnsi="Times New Roman" w:cs="Times New Roman"/>
          <w:sz w:val="24"/>
          <w:szCs w:val="24"/>
        </w:rPr>
        <w:t xml:space="preserve">practicum </w:t>
      </w:r>
      <w:r w:rsidR="00F04F3B">
        <w:rPr>
          <w:rFonts w:ascii="Times New Roman" w:hAnsi="Times New Roman" w:cs="Times New Roman"/>
          <w:sz w:val="24"/>
          <w:szCs w:val="24"/>
        </w:rPr>
        <w:t>is being completed</w:t>
      </w:r>
      <w:r w:rsidR="00B203A3">
        <w:rPr>
          <w:rFonts w:ascii="Times New Roman" w:hAnsi="Times New Roman" w:cs="Times New Roman"/>
          <w:sz w:val="24"/>
          <w:szCs w:val="24"/>
        </w:rPr>
        <w:t xml:space="preserve"> under the preceptorship of Dr. Jami Buckley at Naval Hospital Jacksonville located in Jacksonville, Florida.</w:t>
      </w:r>
      <w:r w:rsidR="00E14E0B">
        <w:rPr>
          <w:rFonts w:ascii="Times New Roman" w:hAnsi="Times New Roman" w:cs="Times New Roman"/>
          <w:sz w:val="24"/>
          <w:szCs w:val="24"/>
        </w:rPr>
        <w:t xml:space="preserve"> Naval Hospital Jacksonville</w:t>
      </w:r>
      <w:r w:rsidR="00FF3825">
        <w:rPr>
          <w:rFonts w:ascii="Times New Roman" w:hAnsi="Times New Roman" w:cs="Times New Roman"/>
          <w:sz w:val="24"/>
          <w:szCs w:val="24"/>
        </w:rPr>
        <w:t>’s public health mission is to improve the physical and mental well-being of active-duty</w:t>
      </w:r>
      <w:r w:rsidR="00BF6586">
        <w:rPr>
          <w:rFonts w:ascii="Times New Roman" w:hAnsi="Times New Roman" w:cs="Times New Roman"/>
          <w:sz w:val="24"/>
          <w:szCs w:val="24"/>
        </w:rPr>
        <w:t xml:space="preserve"> personnel and their dependents, as well as military retirees. Th</w:t>
      </w:r>
      <w:r w:rsidR="005F4D75">
        <w:rPr>
          <w:rFonts w:ascii="Times New Roman" w:hAnsi="Times New Roman" w:cs="Times New Roman"/>
          <w:sz w:val="24"/>
          <w:szCs w:val="24"/>
        </w:rPr>
        <w:t xml:space="preserve">e practicum began </w:t>
      </w:r>
      <w:r w:rsidR="00E068F9">
        <w:rPr>
          <w:rFonts w:ascii="Times New Roman" w:hAnsi="Times New Roman" w:cs="Times New Roman"/>
          <w:sz w:val="24"/>
          <w:szCs w:val="24"/>
        </w:rPr>
        <w:t xml:space="preserve">January </w:t>
      </w:r>
      <w:r w:rsidR="007D7BBB">
        <w:rPr>
          <w:rFonts w:ascii="Times New Roman" w:hAnsi="Times New Roman" w:cs="Times New Roman"/>
          <w:sz w:val="24"/>
          <w:szCs w:val="24"/>
        </w:rPr>
        <w:t xml:space="preserve">29, </w:t>
      </w:r>
      <w:r w:rsidR="000514A3">
        <w:rPr>
          <w:rFonts w:ascii="Times New Roman" w:hAnsi="Times New Roman" w:cs="Times New Roman"/>
          <w:sz w:val="24"/>
          <w:szCs w:val="24"/>
        </w:rPr>
        <w:t>2024,</w:t>
      </w:r>
      <w:r w:rsidR="007D7BBB">
        <w:rPr>
          <w:rFonts w:ascii="Times New Roman" w:hAnsi="Times New Roman" w:cs="Times New Roman"/>
          <w:sz w:val="24"/>
          <w:szCs w:val="24"/>
        </w:rPr>
        <w:t xml:space="preserve"> and will end </w:t>
      </w:r>
      <w:r w:rsidR="00BB78A7">
        <w:rPr>
          <w:rFonts w:ascii="Times New Roman" w:hAnsi="Times New Roman" w:cs="Times New Roman"/>
          <w:sz w:val="24"/>
          <w:szCs w:val="24"/>
        </w:rPr>
        <w:t xml:space="preserve">April 01, 2024. The average number of hours </w:t>
      </w:r>
      <w:r w:rsidR="00CD6BF9">
        <w:rPr>
          <w:rFonts w:ascii="Times New Roman" w:hAnsi="Times New Roman" w:cs="Times New Roman"/>
          <w:sz w:val="24"/>
          <w:szCs w:val="24"/>
        </w:rPr>
        <w:t xml:space="preserve">dedicated to this practicum </w:t>
      </w:r>
      <w:r w:rsidR="00374FC9">
        <w:rPr>
          <w:rFonts w:ascii="Times New Roman" w:hAnsi="Times New Roman" w:cs="Times New Roman"/>
          <w:sz w:val="24"/>
          <w:szCs w:val="24"/>
        </w:rPr>
        <w:t xml:space="preserve">per week </w:t>
      </w:r>
      <w:r w:rsidR="00CD6BF9">
        <w:rPr>
          <w:rFonts w:ascii="Times New Roman" w:hAnsi="Times New Roman" w:cs="Times New Roman"/>
          <w:sz w:val="24"/>
          <w:szCs w:val="24"/>
        </w:rPr>
        <w:t>is 1</w:t>
      </w:r>
      <w:r w:rsidR="00684BBA">
        <w:rPr>
          <w:rFonts w:ascii="Times New Roman" w:hAnsi="Times New Roman" w:cs="Times New Roman"/>
          <w:sz w:val="24"/>
          <w:szCs w:val="24"/>
        </w:rPr>
        <w:t>4.</w:t>
      </w:r>
      <w:r w:rsidR="00CD6BF9">
        <w:rPr>
          <w:rFonts w:ascii="Times New Roman" w:hAnsi="Times New Roman" w:cs="Times New Roman"/>
          <w:sz w:val="24"/>
          <w:szCs w:val="24"/>
        </w:rPr>
        <w:t xml:space="preserve"> </w:t>
      </w:r>
    </w:p>
    <w:p w14:paraId="220D671E" w14:textId="0FE80E5C" w:rsidR="001D0F61" w:rsidRDefault="001D0F61" w:rsidP="003B70F9">
      <w:pPr>
        <w:spacing w:line="480" w:lineRule="auto"/>
        <w:rPr>
          <w:rFonts w:ascii="Times New Roman" w:hAnsi="Times New Roman" w:cs="Times New Roman"/>
          <w:b/>
          <w:bCs/>
          <w:sz w:val="24"/>
          <w:szCs w:val="24"/>
        </w:rPr>
      </w:pPr>
      <w:r>
        <w:rPr>
          <w:rFonts w:ascii="Times New Roman" w:hAnsi="Times New Roman" w:cs="Times New Roman"/>
          <w:b/>
          <w:bCs/>
          <w:sz w:val="24"/>
          <w:szCs w:val="24"/>
        </w:rPr>
        <w:t>Practicum Rationale</w:t>
      </w:r>
    </w:p>
    <w:p w14:paraId="20BDA145" w14:textId="3A38C2D2" w:rsidR="001A64C1" w:rsidRDefault="001A64C1" w:rsidP="003B70F9">
      <w:pPr>
        <w:pStyle w:val="BodyText"/>
        <w:spacing w:line="480" w:lineRule="auto"/>
        <w:ind w:left="0" w:right="164" w:firstLine="0"/>
        <w:jc w:val="both"/>
        <w:rPr>
          <w:rFonts w:ascii="Times New Roman" w:hAnsi="Times New Roman" w:cs="Times New Roman"/>
          <w:spacing w:val="-1"/>
          <w:sz w:val="24"/>
          <w:szCs w:val="24"/>
        </w:rPr>
      </w:pPr>
      <w:r>
        <w:rPr>
          <w:rFonts w:ascii="Times New Roman" w:hAnsi="Times New Roman" w:cs="Times New Roman"/>
          <w:b/>
          <w:bCs/>
          <w:sz w:val="24"/>
          <w:szCs w:val="24"/>
        </w:rPr>
        <w:tab/>
      </w:r>
      <w:r w:rsidRPr="001A64C1">
        <w:rPr>
          <w:rFonts w:ascii="Times New Roman" w:hAnsi="Times New Roman" w:cs="Times New Roman"/>
          <w:spacing w:val="-1"/>
          <w:sz w:val="24"/>
          <w:szCs w:val="24"/>
        </w:rPr>
        <w:t>This research study focuse</w:t>
      </w:r>
      <w:r w:rsidR="00CB353C">
        <w:rPr>
          <w:rFonts w:ascii="Times New Roman" w:hAnsi="Times New Roman" w:cs="Times New Roman"/>
          <w:spacing w:val="-1"/>
          <w:sz w:val="24"/>
          <w:szCs w:val="24"/>
        </w:rPr>
        <w:t>d</w:t>
      </w:r>
      <w:r w:rsidRPr="001A64C1">
        <w:rPr>
          <w:rFonts w:ascii="Times New Roman" w:hAnsi="Times New Roman" w:cs="Times New Roman"/>
          <w:spacing w:val="-1"/>
          <w:sz w:val="24"/>
          <w:szCs w:val="24"/>
        </w:rPr>
        <w:t xml:space="preserve"> on comparing the p</w:t>
      </w:r>
      <w:r w:rsidR="00D92168">
        <w:rPr>
          <w:rFonts w:ascii="Times New Roman" w:hAnsi="Times New Roman" w:cs="Times New Roman"/>
          <w:spacing w:val="-1"/>
          <w:sz w:val="24"/>
          <w:szCs w:val="24"/>
        </w:rPr>
        <w:t>roportion</w:t>
      </w:r>
      <w:r w:rsidRPr="001A64C1">
        <w:rPr>
          <w:rFonts w:ascii="Times New Roman" w:hAnsi="Times New Roman" w:cs="Times New Roman"/>
          <w:spacing w:val="-1"/>
          <w:sz w:val="24"/>
          <w:szCs w:val="24"/>
        </w:rPr>
        <w:t xml:space="preserve"> of adults aged 18 and older in the United States who </w:t>
      </w:r>
      <w:r w:rsidR="00D92168">
        <w:rPr>
          <w:rFonts w:ascii="Times New Roman" w:hAnsi="Times New Roman" w:cs="Times New Roman"/>
          <w:spacing w:val="-1"/>
          <w:sz w:val="24"/>
          <w:szCs w:val="24"/>
        </w:rPr>
        <w:t>receive</w:t>
      </w:r>
      <w:r w:rsidRPr="001A64C1">
        <w:rPr>
          <w:rFonts w:ascii="Times New Roman" w:hAnsi="Times New Roman" w:cs="Times New Roman"/>
          <w:spacing w:val="-1"/>
          <w:sz w:val="24"/>
          <w:szCs w:val="24"/>
        </w:rPr>
        <w:t xml:space="preserve"> sufficient sleep to the </w:t>
      </w:r>
      <w:r w:rsidR="00D92168" w:rsidRPr="001A64C1">
        <w:rPr>
          <w:rFonts w:ascii="Times New Roman" w:hAnsi="Times New Roman" w:cs="Times New Roman"/>
          <w:spacing w:val="-1"/>
          <w:sz w:val="24"/>
          <w:szCs w:val="24"/>
        </w:rPr>
        <w:t>p</w:t>
      </w:r>
      <w:r w:rsidR="00D92168">
        <w:rPr>
          <w:rFonts w:ascii="Times New Roman" w:hAnsi="Times New Roman" w:cs="Times New Roman"/>
          <w:spacing w:val="-1"/>
          <w:sz w:val="24"/>
          <w:szCs w:val="24"/>
        </w:rPr>
        <w:t>roportion</w:t>
      </w:r>
      <w:r w:rsidRPr="001A64C1">
        <w:rPr>
          <w:rFonts w:ascii="Times New Roman" w:hAnsi="Times New Roman" w:cs="Times New Roman"/>
          <w:spacing w:val="-1"/>
          <w:sz w:val="24"/>
          <w:szCs w:val="24"/>
        </w:rPr>
        <w:t xml:space="preserve"> of those who have ever served on active-duty. The data for both populations </w:t>
      </w:r>
      <w:r w:rsidR="00126653">
        <w:rPr>
          <w:rFonts w:ascii="Times New Roman" w:hAnsi="Times New Roman" w:cs="Times New Roman"/>
          <w:spacing w:val="-1"/>
          <w:sz w:val="24"/>
          <w:szCs w:val="24"/>
        </w:rPr>
        <w:t xml:space="preserve">came </w:t>
      </w:r>
      <w:r w:rsidRPr="001A64C1">
        <w:rPr>
          <w:rFonts w:ascii="Times New Roman" w:hAnsi="Times New Roman" w:cs="Times New Roman"/>
          <w:spacing w:val="-1"/>
          <w:sz w:val="24"/>
          <w:szCs w:val="24"/>
        </w:rPr>
        <w:t>from the National Health Interview Survey (NHIS). Healthy people 2030 used data from the NHIS to obtain a baseline percent of adults aged 18 and older who got sufficient sleep in 2020 (72.3%) and set a target of 73.3% by 2030. The most recent data from 2022 revealed a worsening in the percentage of adults who are getting sufficient sleep to 69.9%</w:t>
      </w:r>
      <w:r w:rsidR="00140CB8">
        <w:rPr>
          <w:rFonts w:ascii="Times New Roman" w:hAnsi="Times New Roman" w:cs="Times New Roman"/>
          <w:spacing w:val="-1"/>
          <w:sz w:val="24"/>
          <w:szCs w:val="24"/>
        </w:rPr>
        <w:t xml:space="preserve"> (Centers for Disease Control and Prevention</w:t>
      </w:r>
      <w:r w:rsidR="009B6A0D">
        <w:rPr>
          <w:rFonts w:ascii="Times New Roman" w:hAnsi="Times New Roman" w:cs="Times New Roman"/>
          <w:spacing w:val="-1"/>
          <w:sz w:val="24"/>
          <w:szCs w:val="24"/>
        </w:rPr>
        <w:t>, 2022)</w:t>
      </w:r>
      <w:r w:rsidRPr="001A64C1">
        <w:rPr>
          <w:rFonts w:ascii="Times New Roman" w:hAnsi="Times New Roman" w:cs="Times New Roman"/>
          <w:spacing w:val="-1"/>
          <w:sz w:val="24"/>
          <w:szCs w:val="24"/>
        </w:rPr>
        <w:t>.</w:t>
      </w:r>
    </w:p>
    <w:p w14:paraId="1BECEE68" w14:textId="4C25C030" w:rsidR="0088006B" w:rsidRPr="001A64C1" w:rsidRDefault="0088006B" w:rsidP="003B70F9">
      <w:pPr>
        <w:pStyle w:val="BodyText"/>
        <w:spacing w:line="480" w:lineRule="auto"/>
        <w:ind w:left="0" w:right="164" w:firstLine="0"/>
        <w:jc w:val="both"/>
        <w:rPr>
          <w:rFonts w:ascii="Times New Roman" w:hAnsi="Times New Roman" w:cs="Times New Roman"/>
          <w:spacing w:val="-1"/>
          <w:sz w:val="24"/>
          <w:szCs w:val="24"/>
        </w:rPr>
      </w:pPr>
      <w:r>
        <w:rPr>
          <w:rFonts w:ascii="Times New Roman" w:hAnsi="Times New Roman" w:cs="Times New Roman"/>
          <w:spacing w:val="-1"/>
          <w:sz w:val="24"/>
          <w:szCs w:val="24"/>
        </w:rPr>
        <w:tab/>
      </w:r>
      <w:r w:rsidR="00126653">
        <w:rPr>
          <w:rFonts w:ascii="Times New Roman" w:hAnsi="Times New Roman" w:cs="Times New Roman"/>
          <w:spacing w:val="-1"/>
          <w:sz w:val="24"/>
          <w:szCs w:val="24"/>
        </w:rPr>
        <w:t xml:space="preserve">The </w:t>
      </w:r>
      <w:r w:rsidRPr="0088006B">
        <w:rPr>
          <w:rFonts w:ascii="Times New Roman" w:hAnsi="Times New Roman" w:cs="Times New Roman"/>
          <w:spacing w:val="-1"/>
          <w:sz w:val="24"/>
          <w:szCs w:val="24"/>
        </w:rPr>
        <w:t>Department of Defense Health-Related Behavior Survey, conducted between 2005–2018, revealed that approximately 64% of active-duty personnel sleep less than seven hours per twenty-four-hour period (Meadows et al., 2021). This study also revealed that 56% of active-duty service personnel achieved less sleep than needed to perform their specific job-related duties well.</w:t>
      </w:r>
    </w:p>
    <w:p w14:paraId="265FF4F7" w14:textId="0D1D1525" w:rsidR="001D0F61" w:rsidRPr="001A64C1" w:rsidRDefault="0088006B" w:rsidP="003B70F9">
      <w:pPr>
        <w:spacing w:line="480" w:lineRule="auto"/>
        <w:ind w:firstLine="720"/>
        <w:rPr>
          <w:rFonts w:ascii="Times New Roman" w:hAnsi="Times New Roman" w:cs="Times New Roman"/>
          <w:b/>
          <w:bCs/>
          <w:sz w:val="24"/>
          <w:szCs w:val="24"/>
        </w:rPr>
      </w:pPr>
      <w:r>
        <w:rPr>
          <w:rFonts w:ascii="Times New Roman" w:hAnsi="Times New Roman" w:cs="Times New Roman"/>
          <w:spacing w:val="-1"/>
          <w:sz w:val="24"/>
          <w:szCs w:val="24"/>
        </w:rPr>
        <w:t>The goal</w:t>
      </w:r>
      <w:r w:rsidR="00C7379C">
        <w:rPr>
          <w:rFonts w:ascii="Times New Roman" w:hAnsi="Times New Roman" w:cs="Times New Roman"/>
          <w:spacing w:val="-1"/>
          <w:sz w:val="24"/>
          <w:szCs w:val="24"/>
        </w:rPr>
        <w:t xml:space="preserve"> </w:t>
      </w:r>
      <w:r w:rsidR="0024782A">
        <w:rPr>
          <w:rFonts w:ascii="Times New Roman" w:hAnsi="Times New Roman" w:cs="Times New Roman"/>
          <w:spacing w:val="-1"/>
          <w:sz w:val="24"/>
          <w:szCs w:val="24"/>
        </w:rPr>
        <w:t xml:space="preserve">of this practicum </w:t>
      </w:r>
      <w:r w:rsidR="00C7379C">
        <w:rPr>
          <w:rFonts w:ascii="Times New Roman" w:hAnsi="Times New Roman" w:cs="Times New Roman"/>
          <w:spacing w:val="-1"/>
          <w:sz w:val="24"/>
          <w:szCs w:val="24"/>
        </w:rPr>
        <w:t>is</w:t>
      </w:r>
      <w:r w:rsidR="0024782A">
        <w:rPr>
          <w:rFonts w:ascii="Times New Roman" w:hAnsi="Times New Roman" w:cs="Times New Roman"/>
          <w:spacing w:val="-1"/>
          <w:sz w:val="24"/>
          <w:szCs w:val="24"/>
        </w:rPr>
        <w:t xml:space="preserve"> to</w:t>
      </w:r>
      <w:r w:rsidR="00C7379C">
        <w:rPr>
          <w:rFonts w:ascii="Times New Roman" w:hAnsi="Times New Roman" w:cs="Times New Roman"/>
          <w:spacing w:val="-1"/>
          <w:sz w:val="24"/>
          <w:szCs w:val="24"/>
        </w:rPr>
        <w:t xml:space="preserve"> analyze data from the 2022 NHIS</w:t>
      </w:r>
      <w:r w:rsidR="0024782A">
        <w:rPr>
          <w:rFonts w:ascii="Times New Roman" w:hAnsi="Times New Roman" w:cs="Times New Roman"/>
          <w:spacing w:val="-1"/>
          <w:sz w:val="24"/>
          <w:szCs w:val="24"/>
        </w:rPr>
        <w:t xml:space="preserve"> </w:t>
      </w:r>
      <w:r w:rsidR="001A64C1" w:rsidRPr="001A64C1">
        <w:rPr>
          <w:rFonts w:ascii="Times New Roman" w:hAnsi="Times New Roman" w:cs="Times New Roman"/>
          <w:spacing w:val="-1"/>
          <w:sz w:val="24"/>
          <w:szCs w:val="24"/>
        </w:rPr>
        <w:t>in order to make recommendations on improving public health in the population of active-duty personnel. A</w:t>
      </w:r>
      <w:r w:rsidR="007326D5">
        <w:rPr>
          <w:rFonts w:ascii="Times New Roman" w:hAnsi="Times New Roman" w:cs="Times New Roman"/>
          <w:spacing w:val="-1"/>
          <w:sz w:val="24"/>
          <w:szCs w:val="24"/>
        </w:rPr>
        <w:t>n educational</w:t>
      </w:r>
      <w:r w:rsidR="001A64C1" w:rsidRPr="001A64C1">
        <w:rPr>
          <w:rFonts w:ascii="Times New Roman" w:hAnsi="Times New Roman" w:cs="Times New Roman"/>
          <w:spacing w:val="-1"/>
          <w:sz w:val="24"/>
          <w:szCs w:val="24"/>
        </w:rPr>
        <w:t xml:space="preserve"> brochure w</w:t>
      </w:r>
      <w:r w:rsidR="007326D5">
        <w:rPr>
          <w:rFonts w:ascii="Times New Roman" w:hAnsi="Times New Roman" w:cs="Times New Roman"/>
          <w:spacing w:val="-1"/>
          <w:sz w:val="24"/>
          <w:szCs w:val="24"/>
        </w:rPr>
        <w:t>as</w:t>
      </w:r>
      <w:r w:rsidR="001A64C1" w:rsidRPr="001A64C1">
        <w:rPr>
          <w:rFonts w:ascii="Times New Roman" w:hAnsi="Times New Roman" w:cs="Times New Roman"/>
          <w:spacing w:val="-1"/>
          <w:sz w:val="24"/>
          <w:szCs w:val="24"/>
        </w:rPr>
        <w:t xml:space="preserve"> created and </w:t>
      </w:r>
      <w:r w:rsidR="007326D5">
        <w:rPr>
          <w:rFonts w:ascii="Times New Roman" w:hAnsi="Times New Roman" w:cs="Times New Roman"/>
          <w:spacing w:val="-1"/>
          <w:sz w:val="24"/>
          <w:szCs w:val="24"/>
        </w:rPr>
        <w:t>will be</w:t>
      </w:r>
      <w:r w:rsidR="00FF004D">
        <w:rPr>
          <w:rFonts w:ascii="Times New Roman" w:hAnsi="Times New Roman" w:cs="Times New Roman"/>
          <w:spacing w:val="-1"/>
          <w:sz w:val="24"/>
          <w:szCs w:val="24"/>
        </w:rPr>
        <w:t xml:space="preserve"> made available</w:t>
      </w:r>
      <w:r w:rsidR="001A64C1" w:rsidRPr="001A64C1">
        <w:rPr>
          <w:rFonts w:ascii="Times New Roman" w:hAnsi="Times New Roman" w:cs="Times New Roman"/>
          <w:spacing w:val="-1"/>
          <w:sz w:val="24"/>
          <w:szCs w:val="24"/>
        </w:rPr>
        <w:t xml:space="preserve"> to active-duty personnel</w:t>
      </w:r>
      <w:r w:rsidR="007326D5">
        <w:rPr>
          <w:rFonts w:ascii="Times New Roman" w:hAnsi="Times New Roman" w:cs="Times New Roman"/>
          <w:spacing w:val="-1"/>
          <w:sz w:val="24"/>
          <w:szCs w:val="24"/>
        </w:rPr>
        <w:t>. The brochure</w:t>
      </w:r>
      <w:r w:rsidR="001A64C1" w:rsidRPr="001A64C1">
        <w:rPr>
          <w:rFonts w:ascii="Times New Roman" w:hAnsi="Times New Roman" w:cs="Times New Roman"/>
          <w:spacing w:val="-1"/>
          <w:sz w:val="24"/>
          <w:szCs w:val="24"/>
        </w:rPr>
        <w:t xml:space="preserve"> include</w:t>
      </w:r>
      <w:r w:rsidR="007326D5">
        <w:rPr>
          <w:rFonts w:ascii="Times New Roman" w:hAnsi="Times New Roman" w:cs="Times New Roman"/>
          <w:spacing w:val="-1"/>
          <w:sz w:val="24"/>
          <w:szCs w:val="24"/>
        </w:rPr>
        <w:t>s</w:t>
      </w:r>
      <w:r w:rsidR="001A64C1" w:rsidRPr="001A64C1">
        <w:rPr>
          <w:rFonts w:ascii="Times New Roman" w:hAnsi="Times New Roman" w:cs="Times New Roman"/>
          <w:spacing w:val="-1"/>
          <w:sz w:val="24"/>
          <w:szCs w:val="24"/>
        </w:rPr>
        <w:t xml:space="preserve"> information on sleep hygiene, the importance of sleep, cognitive behavioral therapy-insomnia, and resources to improve the quantity and quality of sleep.</w:t>
      </w:r>
      <w:r w:rsidR="00495F94">
        <w:rPr>
          <w:rFonts w:ascii="Times New Roman" w:hAnsi="Times New Roman" w:cs="Times New Roman"/>
          <w:spacing w:val="-1"/>
          <w:sz w:val="24"/>
          <w:szCs w:val="24"/>
        </w:rPr>
        <w:t xml:space="preserve"> A</w:t>
      </w:r>
      <w:r w:rsidR="00064B43">
        <w:rPr>
          <w:rFonts w:ascii="Times New Roman" w:hAnsi="Times New Roman" w:cs="Times New Roman"/>
          <w:spacing w:val="-1"/>
          <w:sz w:val="24"/>
          <w:szCs w:val="24"/>
        </w:rPr>
        <w:t xml:space="preserve">n educational </w:t>
      </w:r>
      <w:r w:rsidR="00AA2835">
        <w:rPr>
          <w:rFonts w:ascii="Times New Roman" w:hAnsi="Times New Roman" w:cs="Times New Roman"/>
          <w:spacing w:val="-1"/>
          <w:sz w:val="24"/>
          <w:szCs w:val="24"/>
        </w:rPr>
        <w:t>lecture</w:t>
      </w:r>
      <w:r w:rsidR="00064B43">
        <w:rPr>
          <w:rFonts w:ascii="Times New Roman" w:hAnsi="Times New Roman" w:cs="Times New Roman"/>
          <w:spacing w:val="-1"/>
          <w:sz w:val="24"/>
          <w:szCs w:val="24"/>
        </w:rPr>
        <w:t xml:space="preserve"> </w:t>
      </w:r>
      <w:r w:rsidR="002B0637">
        <w:rPr>
          <w:rFonts w:ascii="Times New Roman" w:hAnsi="Times New Roman" w:cs="Times New Roman"/>
          <w:spacing w:val="-1"/>
          <w:sz w:val="24"/>
          <w:szCs w:val="24"/>
        </w:rPr>
        <w:t xml:space="preserve">was organized and completed for a group of active-duty personnel at Naval Air Station Jacksonville </w:t>
      </w:r>
      <w:r w:rsidR="00064B43">
        <w:rPr>
          <w:rFonts w:ascii="Times New Roman" w:hAnsi="Times New Roman" w:cs="Times New Roman"/>
          <w:spacing w:val="-1"/>
          <w:sz w:val="24"/>
          <w:szCs w:val="24"/>
        </w:rPr>
        <w:t xml:space="preserve">on </w:t>
      </w:r>
      <w:r w:rsidR="00AA2835">
        <w:rPr>
          <w:rFonts w:ascii="Times New Roman" w:hAnsi="Times New Roman" w:cs="Times New Roman"/>
          <w:spacing w:val="-1"/>
          <w:sz w:val="24"/>
          <w:szCs w:val="24"/>
        </w:rPr>
        <w:t>how to achieve</w:t>
      </w:r>
      <w:r w:rsidR="00064B43">
        <w:rPr>
          <w:rFonts w:ascii="Times New Roman" w:hAnsi="Times New Roman" w:cs="Times New Roman"/>
          <w:spacing w:val="-1"/>
          <w:sz w:val="24"/>
          <w:szCs w:val="24"/>
        </w:rPr>
        <w:t xml:space="preserve"> </w:t>
      </w:r>
      <w:r w:rsidR="001E74E5">
        <w:rPr>
          <w:rFonts w:ascii="Times New Roman" w:hAnsi="Times New Roman" w:cs="Times New Roman"/>
          <w:spacing w:val="-1"/>
          <w:sz w:val="24"/>
          <w:szCs w:val="24"/>
        </w:rPr>
        <w:t xml:space="preserve">sufficient, high-quality </w:t>
      </w:r>
      <w:r w:rsidR="00064B43">
        <w:rPr>
          <w:rFonts w:ascii="Times New Roman" w:hAnsi="Times New Roman" w:cs="Times New Roman"/>
          <w:spacing w:val="-1"/>
          <w:sz w:val="24"/>
          <w:szCs w:val="24"/>
        </w:rPr>
        <w:t xml:space="preserve">sleep </w:t>
      </w:r>
      <w:r w:rsidR="00AA2835">
        <w:rPr>
          <w:rFonts w:ascii="Times New Roman" w:hAnsi="Times New Roman" w:cs="Times New Roman"/>
          <w:spacing w:val="-1"/>
          <w:sz w:val="24"/>
          <w:szCs w:val="24"/>
        </w:rPr>
        <w:t>and the asso</w:t>
      </w:r>
      <w:r w:rsidR="00D83B35">
        <w:rPr>
          <w:rFonts w:ascii="Times New Roman" w:hAnsi="Times New Roman" w:cs="Times New Roman"/>
          <w:spacing w:val="-1"/>
          <w:sz w:val="24"/>
          <w:szCs w:val="24"/>
        </w:rPr>
        <w:t>ciated benefits.</w:t>
      </w:r>
    </w:p>
    <w:p w14:paraId="66AE198A" w14:textId="4C0905F0" w:rsidR="001D0F61" w:rsidRDefault="001D0F61" w:rsidP="003B70F9">
      <w:pPr>
        <w:spacing w:line="480" w:lineRule="auto"/>
        <w:rPr>
          <w:rFonts w:ascii="Times New Roman" w:hAnsi="Times New Roman" w:cs="Times New Roman"/>
          <w:b/>
          <w:bCs/>
          <w:sz w:val="24"/>
          <w:szCs w:val="24"/>
        </w:rPr>
      </w:pPr>
      <w:r>
        <w:rPr>
          <w:rFonts w:ascii="Times New Roman" w:hAnsi="Times New Roman" w:cs="Times New Roman"/>
          <w:b/>
          <w:bCs/>
          <w:sz w:val="24"/>
          <w:szCs w:val="24"/>
        </w:rPr>
        <w:t>Literature Review</w:t>
      </w:r>
    </w:p>
    <w:p w14:paraId="0FD5AB27" w14:textId="7344E52B" w:rsidR="004A2BC5" w:rsidRPr="000663C0" w:rsidRDefault="004A2BC5" w:rsidP="00FA4516">
      <w:pPr>
        <w:spacing w:line="480" w:lineRule="auto"/>
        <w:ind w:firstLine="720"/>
        <w:jc w:val="both"/>
        <w:rPr>
          <w:rFonts w:ascii="Times New Roman" w:hAnsi="Times New Roman" w:cs="Times New Roman"/>
          <w:sz w:val="24"/>
          <w:szCs w:val="24"/>
        </w:rPr>
      </w:pPr>
      <w:r w:rsidRPr="000663C0">
        <w:rPr>
          <w:rFonts w:ascii="Times New Roman" w:eastAsia="Times New Roman" w:hAnsi="Times New Roman" w:cs="Times New Roman"/>
          <w:sz w:val="24"/>
          <w:szCs w:val="24"/>
        </w:rPr>
        <w:t xml:space="preserve">Active-duty U.S. military personnel represent a unique population and are exposed to unique situations. Sleep deprivation, sleep efficiency, performance maintenance, circadian rhythm disturbances, and mission-related maladaptive sleep practices are but a few sleep-related subjects that have been studied in the military population </w:t>
      </w:r>
      <w:r w:rsidRPr="000663C0">
        <w:rPr>
          <w:rFonts w:ascii="Times New Roman" w:hAnsi="Times New Roman" w:cs="Times New Roman"/>
          <w:sz w:val="24"/>
          <w:szCs w:val="24"/>
        </w:rPr>
        <w:t>(Office of Under Secretary of Defense, 2021). Of specific interest to this research study, the Department of Defense Health-Related Behavior Survey, conducted between 2005</w:t>
      </w:r>
      <w:r>
        <w:rPr>
          <w:rStyle w:val="cf01"/>
        </w:rPr>
        <w:t>–</w:t>
      </w:r>
      <w:r w:rsidRPr="000663C0">
        <w:rPr>
          <w:rFonts w:ascii="Times New Roman" w:hAnsi="Times New Roman" w:cs="Times New Roman"/>
          <w:sz w:val="24"/>
          <w:szCs w:val="24"/>
        </w:rPr>
        <w:t xml:space="preserve">2018, revealed that approximately 64% of active-duty personnel sleep less than </w:t>
      </w:r>
      <w:r w:rsidR="00155198">
        <w:rPr>
          <w:rFonts w:ascii="Times New Roman" w:hAnsi="Times New Roman" w:cs="Times New Roman"/>
          <w:sz w:val="24"/>
          <w:szCs w:val="24"/>
        </w:rPr>
        <w:t>seven</w:t>
      </w:r>
      <w:r w:rsidR="00972239">
        <w:rPr>
          <w:rFonts w:ascii="Times New Roman" w:hAnsi="Times New Roman" w:cs="Times New Roman"/>
          <w:sz w:val="24"/>
          <w:szCs w:val="24"/>
        </w:rPr>
        <w:t xml:space="preserve"> hours per 24</w:t>
      </w:r>
      <w:r w:rsidRPr="000663C0">
        <w:rPr>
          <w:rFonts w:ascii="Times New Roman" w:hAnsi="Times New Roman" w:cs="Times New Roman"/>
          <w:sz w:val="24"/>
          <w:szCs w:val="24"/>
        </w:rPr>
        <w:t>-hour period (Meadows et al., 2021). This study also revealed</w:t>
      </w:r>
      <w:r w:rsidRPr="000663C0">
        <w:rPr>
          <w:rFonts w:ascii="Times New Roman" w:eastAsia="Times New Roman" w:hAnsi="Times New Roman" w:cs="Times New Roman"/>
          <w:sz w:val="24"/>
          <w:szCs w:val="24"/>
        </w:rPr>
        <w:t xml:space="preserve"> that 56% of active-duty service personnel achieved less sleep than needed to perform their specific job-related duties well.</w:t>
      </w:r>
      <w:r w:rsidRPr="000663C0">
        <w:rPr>
          <w:rFonts w:ascii="Times New Roman" w:hAnsi="Times New Roman" w:cs="Times New Roman"/>
          <w:sz w:val="24"/>
          <w:szCs w:val="24"/>
        </w:rPr>
        <w:t xml:space="preserve"> This is in comparison to the most recent data from </w:t>
      </w:r>
      <w:r>
        <w:rPr>
          <w:rFonts w:ascii="Times New Roman" w:hAnsi="Times New Roman" w:cs="Times New Roman"/>
          <w:sz w:val="24"/>
          <w:szCs w:val="24"/>
        </w:rPr>
        <w:t>U.S. Department of Health and Huma</w:t>
      </w:r>
      <w:r w:rsidR="003B2FB2">
        <w:rPr>
          <w:rFonts w:ascii="Times New Roman" w:hAnsi="Times New Roman" w:cs="Times New Roman"/>
          <w:sz w:val="24"/>
          <w:szCs w:val="24"/>
        </w:rPr>
        <w:t>n</w:t>
      </w:r>
      <w:r>
        <w:rPr>
          <w:rFonts w:ascii="Times New Roman" w:hAnsi="Times New Roman" w:cs="Times New Roman"/>
          <w:sz w:val="24"/>
          <w:szCs w:val="24"/>
        </w:rPr>
        <w:t xml:space="preserve"> Services (2020)</w:t>
      </w:r>
      <w:r w:rsidRPr="000663C0">
        <w:rPr>
          <w:rFonts w:ascii="Times New Roman" w:hAnsi="Times New Roman" w:cs="Times New Roman"/>
          <w:sz w:val="24"/>
          <w:szCs w:val="24"/>
        </w:rPr>
        <w:t xml:space="preserve"> that revealed 69.9% of U.S. adults aged 18 years and older receive sufficient sleep which is defined as at least </w:t>
      </w:r>
      <w:r w:rsidR="00155198">
        <w:rPr>
          <w:rFonts w:ascii="Times New Roman" w:hAnsi="Times New Roman" w:cs="Times New Roman"/>
          <w:sz w:val="24"/>
          <w:szCs w:val="24"/>
        </w:rPr>
        <w:t>seven</w:t>
      </w:r>
      <w:r w:rsidRPr="000663C0">
        <w:rPr>
          <w:rFonts w:ascii="Times New Roman" w:hAnsi="Times New Roman" w:cs="Times New Roman"/>
          <w:sz w:val="24"/>
          <w:szCs w:val="24"/>
        </w:rPr>
        <w:t xml:space="preserve"> hours per </w:t>
      </w:r>
      <w:r w:rsidR="009225DC">
        <w:rPr>
          <w:rFonts w:ascii="Times New Roman" w:hAnsi="Times New Roman" w:cs="Times New Roman"/>
          <w:sz w:val="24"/>
          <w:szCs w:val="24"/>
        </w:rPr>
        <w:t>24</w:t>
      </w:r>
      <w:r w:rsidRPr="000663C0">
        <w:rPr>
          <w:rFonts w:ascii="Times New Roman" w:hAnsi="Times New Roman" w:cs="Times New Roman"/>
          <w:sz w:val="24"/>
          <w:szCs w:val="24"/>
        </w:rPr>
        <w:t>-hour period.</w:t>
      </w:r>
    </w:p>
    <w:p w14:paraId="1313BD3B" w14:textId="1EC2C467" w:rsidR="004A2BC5" w:rsidRPr="000663C0" w:rsidRDefault="004A2BC5" w:rsidP="004A2BC5">
      <w:pPr>
        <w:spacing w:line="480" w:lineRule="auto"/>
        <w:ind w:firstLine="720"/>
        <w:jc w:val="both"/>
        <w:rPr>
          <w:rFonts w:ascii="Times New Roman" w:hAnsi="Times New Roman" w:cs="Times New Roman"/>
          <w:sz w:val="24"/>
          <w:szCs w:val="24"/>
        </w:rPr>
      </w:pPr>
      <w:r w:rsidRPr="000663C0">
        <w:rPr>
          <w:rFonts w:ascii="Times New Roman" w:hAnsi="Times New Roman" w:cs="Times New Roman"/>
          <w:sz w:val="24"/>
          <w:szCs w:val="24"/>
        </w:rPr>
        <w:t xml:space="preserve">Compared to firefighters (46%), law enforcement officers (40%), and healthcare professionals (40%), active-duty military personnel (55-76%) have a much larger proportion of those who suffer from partial sleep deprivation, defined as approximately </w:t>
      </w:r>
      <w:r w:rsidR="00155198">
        <w:rPr>
          <w:rFonts w:ascii="Times New Roman" w:hAnsi="Times New Roman" w:cs="Times New Roman"/>
          <w:sz w:val="24"/>
          <w:szCs w:val="24"/>
        </w:rPr>
        <w:t>seven</w:t>
      </w:r>
      <w:r w:rsidRPr="000663C0">
        <w:rPr>
          <w:rFonts w:ascii="Times New Roman" w:hAnsi="Times New Roman" w:cs="Times New Roman"/>
          <w:sz w:val="24"/>
          <w:szCs w:val="24"/>
        </w:rPr>
        <w:t xml:space="preserve"> hours or less of sleep per night (Shockey &amp; Wheaton, 2017).</w:t>
      </w:r>
    </w:p>
    <w:p w14:paraId="774F2D8A" w14:textId="3FFE89A5" w:rsidR="004A2BC5" w:rsidRPr="000663C0" w:rsidRDefault="004A2BC5" w:rsidP="004A2BC5">
      <w:pPr>
        <w:spacing w:line="480" w:lineRule="auto"/>
        <w:ind w:firstLine="720"/>
        <w:jc w:val="both"/>
        <w:rPr>
          <w:rFonts w:ascii="Times New Roman" w:eastAsia="Times New Roman" w:hAnsi="Times New Roman" w:cs="Times New Roman"/>
          <w:sz w:val="24"/>
          <w:szCs w:val="24"/>
        </w:rPr>
      </w:pPr>
      <w:r w:rsidRPr="000663C0">
        <w:rPr>
          <w:rFonts w:ascii="Times New Roman" w:eastAsia="Times New Roman" w:hAnsi="Times New Roman" w:cs="Times New Roman"/>
          <w:sz w:val="24"/>
          <w:szCs w:val="24"/>
        </w:rPr>
        <w:t xml:space="preserve">A study published in </w:t>
      </w:r>
      <w:r w:rsidRPr="000663C0">
        <w:rPr>
          <w:rFonts w:ascii="Times New Roman" w:eastAsia="Times New Roman" w:hAnsi="Times New Roman" w:cs="Times New Roman"/>
          <w:i/>
          <w:iCs/>
          <w:sz w:val="24"/>
          <w:szCs w:val="24"/>
        </w:rPr>
        <w:t xml:space="preserve">Neuropsychopharmacology </w:t>
      </w:r>
      <w:r w:rsidRPr="000663C0">
        <w:rPr>
          <w:rFonts w:ascii="Times New Roman" w:eastAsia="Times New Roman" w:hAnsi="Times New Roman" w:cs="Times New Roman"/>
          <w:sz w:val="24"/>
          <w:szCs w:val="24"/>
        </w:rPr>
        <w:t xml:space="preserve">in 2020 emphasized some of the difficulties active-duty U.S. military personnel face with regard to achieving sufficient sleep; how continuous operations during training and deployed settings cause significant stress, and not only make it difficult to achieve meaningful sleep, but also lead to sleep disorders (Good et al., 2019). Good et al. found that approximately 60% of active-duty U.S. military personnel sleep less than six hours per night and that </w:t>
      </w:r>
      <w:r w:rsidR="00295796" w:rsidRPr="000663C0">
        <w:rPr>
          <w:rFonts w:ascii="Times New Roman" w:eastAsia="Times New Roman" w:hAnsi="Times New Roman" w:cs="Times New Roman"/>
          <w:sz w:val="24"/>
          <w:szCs w:val="24"/>
        </w:rPr>
        <w:t>a substantial proportion</w:t>
      </w:r>
      <w:r w:rsidRPr="000663C0">
        <w:rPr>
          <w:rFonts w:ascii="Times New Roman" w:eastAsia="Times New Roman" w:hAnsi="Times New Roman" w:cs="Times New Roman"/>
          <w:sz w:val="24"/>
          <w:szCs w:val="24"/>
        </w:rPr>
        <w:t xml:space="preserve"> of those who are deployed, or have been deployed in the past, sleep less than </w:t>
      </w:r>
      <w:r w:rsidR="00155198">
        <w:rPr>
          <w:rFonts w:ascii="Times New Roman" w:eastAsia="Times New Roman" w:hAnsi="Times New Roman" w:cs="Times New Roman"/>
          <w:sz w:val="24"/>
          <w:szCs w:val="24"/>
        </w:rPr>
        <w:t>five</w:t>
      </w:r>
      <w:r w:rsidRPr="000663C0">
        <w:rPr>
          <w:rFonts w:ascii="Times New Roman" w:eastAsia="Times New Roman" w:hAnsi="Times New Roman" w:cs="Times New Roman"/>
          <w:sz w:val="24"/>
          <w:szCs w:val="24"/>
        </w:rPr>
        <w:t xml:space="preserve"> hours per night. Of specific interest to unique situations, such as deployment, Good et al. found that 86% of U.S. Army personnel deployed to Afghanistan failed to achieve sufficient sleep, averaging less than </w:t>
      </w:r>
      <w:r w:rsidR="00155198">
        <w:rPr>
          <w:rFonts w:ascii="Times New Roman" w:eastAsia="Times New Roman" w:hAnsi="Times New Roman" w:cs="Times New Roman"/>
          <w:sz w:val="24"/>
          <w:szCs w:val="24"/>
        </w:rPr>
        <w:t>seven</w:t>
      </w:r>
      <w:r w:rsidRPr="000663C0">
        <w:rPr>
          <w:rFonts w:ascii="Times New Roman" w:eastAsia="Times New Roman" w:hAnsi="Times New Roman" w:cs="Times New Roman"/>
          <w:sz w:val="24"/>
          <w:szCs w:val="24"/>
        </w:rPr>
        <w:t xml:space="preserve"> hours per night.</w:t>
      </w:r>
    </w:p>
    <w:p w14:paraId="3392EE4F" w14:textId="03EE6E29" w:rsidR="004A2BC5" w:rsidRPr="000663C0" w:rsidRDefault="004A2BC5" w:rsidP="004A2BC5">
      <w:pPr>
        <w:spacing w:line="480" w:lineRule="auto"/>
        <w:ind w:firstLine="720"/>
        <w:jc w:val="both"/>
        <w:rPr>
          <w:rFonts w:ascii="Times New Roman" w:eastAsia="Times New Roman" w:hAnsi="Times New Roman" w:cs="Times New Roman"/>
          <w:sz w:val="24"/>
          <w:szCs w:val="24"/>
        </w:rPr>
      </w:pPr>
      <w:r w:rsidRPr="000663C0">
        <w:rPr>
          <w:rFonts w:ascii="Times New Roman" w:eastAsia="Times New Roman" w:hAnsi="Times New Roman" w:cs="Times New Roman"/>
          <w:sz w:val="24"/>
          <w:szCs w:val="24"/>
        </w:rPr>
        <w:t xml:space="preserve">Active-duty aviation personnel often use stimulant drugs for sustained or continuous operations; although these medications can improve performance temporarily, they are not meant as a substitute for high-quality, sufficient sleep. A study on the prevalence of these medications in combat aviation operations revealed that pilots used the drugs modafinil or dextroamphetamine in 35% of flights (Gore et al., 2010). This relatively high-percentage could be secondary to </w:t>
      </w:r>
      <w:r w:rsidR="008669A7" w:rsidRPr="000663C0">
        <w:rPr>
          <w:rFonts w:ascii="Times New Roman" w:eastAsia="Times New Roman" w:hAnsi="Times New Roman" w:cs="Times New Roman"/>
          <w:sz w:val="24"/>
          <w:szCs w:val="24"/>
        </w:rPr>
        <w:t>a considerable proportion</w:t>
      </w:r>
      <w:r w:rsidRPr="000663C0">
        <w:rPr>
          <w:rFonts w:ascii="Times New Roman" w:eastAsia="Times New Roman" w:hAnsi="Times New Roman" w:cs="Times New Roman"/>
          <w:sz w:val="24"/>
          <w:szCs w:val="24"/>
        </w:rPr>
        <w:t xml:space="preserve"> of service members who are, at baseline, partially sleep deprived.</w:t>
      </w:r>
    </w:p>
    <w:p w14:paraId="27FE85CA" w14:textId="53CE1630" w:rsidR="004A2BC5" w:rsidRDefault="004A2BC5" w:rsidP="00E732DE">
      <w:pPr>
        <w:spacing w:line="480" w:lineRule="auto"/>
        <w:ind w:firstLine="720"/>
        <w:jc w:val="both"/>
        <w:rPr>
          <w:rFonts w:ascii="Times New Roman" w:eastAsia="Times New Roman" w:hAnsi="Times New Roman" w:cs="Times New Roman"/>
          <w:sz w:val="24"/>
          <w:szCs w:val="24"/>
        </w:rPr>
      </w:pPr>
      <w:r w:rsidRPr="000663C0">
        <w:rPr>
          <w:rFonts w:ascii="Times New Roman" w:eastAsia="Times New Roman" w:hAnsi="Times New Roman" w:cs="Times New Roman"/>
          <w:sz w:val="24"/>
          <w:szCs w:val="24"/>
        </w:rPr>
        <w:t xml:space="preserve">The U.S. Army </w:t>
      </w:r>
      <w:r w:rsidRPr="000663C0">
        <w:rPr>
          <w:rFonts w:ascii="Times New Roman" w:eastAsia="Times New Roman" w:hAnsi="Times New Roman" w:cs="Times New Roman"/>
          <w:i/>
          <w:iCs/>
          <w:sz w:val="24"/>
          <w:szCs w:val="24"/>
        </w:rPr>
        <w:t xml:space="preserve">Health of the Force Report </w:t>
      </w:r>
      <w:r w:rsidRPr="000663C0">
        <w:rPr>
          <w:rFonts w:ascii="Times New Roman" w:eastAsia="Times New Roman" w:hAnsi="Times New Roman" w:cs="Times New Roman"/>
          <w:sz w:val="24"/>
          <w:szCs w:val="24"/>
        </w:rPr>
        <w:t>in 2020 found that productivity decreased by 10-15% in Soldiers who slept less than six hours per night (Hauschild, 2023). In 2013, Mysliwiec et al. studied the prevalence of sleep disorders in active-duty personnel referred for polysomnography and found statistically significant associations between the disorders of post-traumatic stress disorder (PTSD), chronic pain syndromes, and insomnia. In a 2020 study that examined sleep problems in active-duty personnel that were seeking treatment for PTSD, Taylor et al. found that of the 128 participants, the average sleep duration was less than five hours per night.</w:t>
      </w:r>
      <w:r w:rsidR="00E732DE">
        <w:rPr>
          <w:rFonts w:ascii="Times New Roman" w:eastAsia="Times New Roman" w:hAnsi="Times New Roman" w:cs="Times New Roman"/>
          <w:sz w:val="24"/>
          <w:szCs w:val="24"/>
        </w:rPr>
        <w:t xml:space="preserve"> </w:t>
      </w:r>
      <w:r w:rsidRPr="000663C0">
        <w:rPr>
          <w:rFonts w:ascii="Times New Roman" w:eastAsia="Times New Roman" w:hAnsi="Times New Roman" w:cs="Times New Roman"/>
          <w:sz w:val="24"/>
          <w:szCs w:val="24"/>
        </w:rPr>
        <w:t xml:space="preserve">In 2021, Mysliwiec et al. developed the Military Service Sleep Assessment (MSSA) to specifically address and determine the specific and unique military-related events that have the greatest influence on service members’ sleep. </w:t>
      </w:r>
    </w:p>
    <w:p w14:paraId="1FB28C4A" w14:textId="2A1B93D7" w:rsidR="00E732DE" w:rsidRPr="00DA24B2" w:rsidRDefault="00E732DE" w:rsidP="003B70F9">
      <w:pPr>
        <w:spacing w:line="480" w:lineRule="auto"/>
        <w:ind w:firstLine="720"/>
        <w:jc w:val="both"/>
        <w:rPr>
          <w:rFonts w:ascii="Times New Roman" w:eastAsia="Times New Roman" w:hAnsi="Times New Roman" w:cs="Times New Roman"/>
          <w:sz w:val="24"/>
          <w:szCs w:val="24"/>
        </w:rPr>
      </w:pPr>
      <w:r w:rsidRPr="00DA24B2">
        <w:rPr>
          <w:rFonts w:ascii="Times New Roman" w:eastAsia="Times New Roman" w:hAnsi="Times New Roman" w:cs="Times New Roman"/>
          <w:sz w:val="24"/>
          <w:szCs w:val="24"/>
        </w:rPr>
        <w:t>This study aims to utilize data from the National Health Interview Survey (NHIS) to further analyze the prevalence of insufficient sleep in those who have ever served on active-duty in the U.S. military. The 2022 NHIS includes 2</w:t>
      </w:r>
      <w:r w:rsidR="00D864E8">
        <w:rPr>
          <w:rFonts w:ascii="Times New Roman" w:eastAsia="Times New Roman" w:hAnsi="Times New Roman" w:cs="Times New Roman"/>
          <w:sz w:val="24"/>
          <w:szCs w:val="24"/>
        </w:rPr>
        <w:t>6,359</w:t>
      </w:r>
      <w:r w:rsidRPr="00DA24B2">
        <w:rPr>
          <w:rFonts w:ascii="Times New Roman" w:eastAsia="Times New Roman" w:hAnsi="Times New Roman" w:cs="Times New Roman"/>
          <w:sz w:val="24"/>
          <w:szCs w:val="24"/>
        </w:rPr>
        <w:t xml:space="preserve"> participants</w:t>
      </w:r>
      <w:r w:rsidR="00D864E8">
        <w:rPr>
          <w:rFonts w:ascii="Times New Roman" w:eastAsia="Times New Roman" w:hAnsi="Times New Roman" w:cs="Times New Roman"/>
          <w:sz w:val="24"/>
          <w:szCs w:val="24"/>
        </w:rPr>
        <w:t xml:space="preserve"> that responded to the questions applicable to this study</w:t>
      </w:r>
      <w:r w:rsidRPr="00DA24B2">
        <w:rPr>
          <w:rFonts w:ascii="Times New Roman" w:eastAsia="Times New Roman" w:hAnsi="Times New Roman" w:cs="Times New Roman"/>
          <w:sz w:val="24"/>
          <w:szCs w:val="24"/>
        </w:rPr>
        <w:t>. The two questions asked that relate to this study were: 1) how many hours per sleep do you get in a twenty-four-hour period, and 2) have you ever served as active-duty military (CDC, 2022).</w:t>
      </w:r>
    </w:p>
    <w:p w14:paraId="1FBCB8A5" w14:textId="01AF7AB6" w:rsidR="00E732DE" w:rsidRPr="00DA24B2" w:rsidRDefault="00E732DE" w:rsidP="003B70F9">
      <w:pPr>
        <w:spacing w:line="480" w:lineRule="auto"/>
        <w:ind w:firstLine="720"/>
        <w:jc w:val="both"/>
        <w:rPr>
          <w:rFonts w:ascii="Times New Roman" w:eastAsia="Times New Roman" w:hAnsi="Times New Roman" w:cs="Times New Roman"/>
          <w:sz w:val="24"/>
          <w:szCs w:val="24"/>
        </w:rPr>
      </w:pPr>
      <w:r w:rsidRPr="00DA24B2">
        <w:rPr>
          <w:rFonts w:ascii="Times New Roman" w:eastAsia="Times New Roman" w:hAnsi="Times New Roman" w:cs="Times New Roman"/>
          <w:sz w:val="24"/>
          <w:szCs w:val="24"/>
        </w:rPr>
        <w:t xml:space="preserve">This approach differs from the Army’s </w:t>
      </w:r>
      <w:r w:rsidRPr="00DA24B2">
        <w:rPr>
          <w:rFonts w:ascii="Times New Roman" w:eastAsia="Times New Roman" w:hAnsi="Times New Roman" w:cs="Times New Roman"/>
          <w:i/>
          <w:iCs/>
          <w:sz w:val="24"/>
          <w:szCs w:val="24"/>
        </w:rPr>
        <w:t>Health of the</w:t>
      </w:r>
      <w:r w:rsidRPr="00DA24B2">
        <w:rPr>
          <w:rFonts w:ascii="Times New Roman" w:eastAsia="Times New Roman" w:hAnsi="Times New Roman" w:cs="Times New Roman"/>
          <w:sz w:val="24"/>
          <w:szCs w:val="24"/>
        </w:rPr>
        <w:t xml:space="preserve"> </w:t>
      </w:r>
      <w:r w:rsidRPr="00DA24B2">
        <w:rPr>
          <w:rFonts w:ascii="Times New Roman" w:eastAsia="Times New Roman" w:hAnsi="Times New Roman" w:cs="Times New Roman"/>
          <w:i/>
          <w:iCs/>
          <w:sz w:val="24"/>
          <w:szCs w:val="24"/>
        </w:rPr>
        <w:t>Force</w:t>
      </w:r>
      <w:r w:rsidRPr="00DA24B2">
        <w:rPr>
          <w:rFonts w:ascii="Times New Roman" w:eastAsia="Times New Roman" w:hAnsi="Times New Roman" w:cs="Times New Roman"/>
          <w:sz w:val="24"/>
          <w:szCs w:val="24"/>
        </w:rPr>
        <w:t xml:space="preserve"> </w:t>
      </w:r>
      <w:r w:rsidRPr="00DA24B2">
        <w:rPr>
          <w:rFonts w:ascii="Times New Roman" w:eastAsia="Times New Roman" w:hAnsi="Times New Roman" w:cs="Times New Roman"/>
          <w:i/>
          <w:iCs/>
          <w:sz w:val="24"/>
          <w:szCs w:val="24"/>
        </w:rPr>
        <w:t>Report</w:t>
      </w:r>
      <w:r w:rsidRPr="00DA24B2">
        <w:rPr>
          <w:rFonts w:ascii="Times New Roman" w:eastAsia="Times New Roman" w:hAnsi="Times New Roman" w:cs="Times New Roman"/>
          <w:sz w:val="24"/>
          <w:szCs w:val="24"/>
        </w:rPr>
        <w:t>,</w:t>
      </w:r>
      <w:r w:rsidRPr="00DA24B2">
        <w:rPr>
          <w:rFonts w:ascii="Times New Roman" w:eastAsia="Times New Roman" w:hAnsi="Times New Roman" w:cs="Times New Roman"/>
          <w:i/>
          <w:iCs/>
          <w:sz w:val="24"/>
          <w:szCs w:val="24"/>
        </w:rPr>
        <w:t xml:space="preserve"> </w:t>
      </w:r>
      <w:r w:rsidRPr="00DA24B2">
        <w:rPr>
          <w:rFonts w:ascii="Times New Roman" w:eastAsia="Times New Roman" w:hAnsi="Times New Roman" w:cs="Times New Roman"/>
          <w:sz w:val="24"/>
          <w:szCs w:val="24"/>
        </w:rPr>
        <w:t xml:space="preserve">and Department of Defense Health-Related Behavior Survey, in that instead of sampling from a population of entirely active-duty personnel, the study is utilizing the same data source that Healthy People 2030 uses. Healthy People 2030 uses the data from the NHIS to determine the percent of U.S. adults aged 18 years and older that achieve sufficient sleep </w:t>
      </w:r>
      <w:r w:rsidRPr="002C2ECA">
        <w:rPr>
          <w:rFonts w:ascii="Times New Roman" w:eastAsia="Times New Roman" w:hAnsi="Times New Roman" w:cs="Times New Roman"/>
          <w:sz w:val="24"/>
          <w:szCs w:val="24"/>
        </w:rPr>
        <w:t>(</w:t>
      </w:r>
      <w:r w:rsidRPr="002C2ECA">
        <w:rPr>
          <w:rFonts w:ascii="Times New Roman" w:hAnsi="Times New Roman" w:cs="Times New Roman"/>
          <w:sz w:val="24"/>
          <w:szCs w:val="24"/>
        </w:rPr>
        <w:t>U.S. Department of Health and Human Services</w:t>
      </w:r>
      <w:r w:rsidRPr="00DA24B2">
        <w:rPr>
          <w:rFonts w:ascii="Times New Roman" w:eastAsia="Times New Roman" w:hAnsi="Times New Roman" w:cs="Times New Roman"/>
          <w:sz w:val="24"/>
          <w:szCs w:val="24"/>
        </w:rPr>
        <w:t>, 2020). This same database will be used to analyze and determine the percent of U.S. adults aged 18 years and older that ever served on active-duty; the percent of those in this subset population that achieve sufficient sleep.</w:t>
      </w:r>
    </w:p>
    <w:p w14:paraId="5E77949F" w14:textId="4C583727" w:rsidR="00F213EF" w:rsidRPr="00DA24B2" w:rsidRDefault="00F213EF" w:rsidP="00F213EF">
      <w:pPr>
        <w:spacing w:line="480" w:lineRule="auto"/>
        <w:jc w:val="both"/>
        <w:rPr>
          <w:rFonts w:ascii="Times New Roman" w:eastAsia="Times New Roman" w:hAnsi="Times New Roman" w:cs="Times New Roman"/>
          <w:sz w:val="24"/>
          <w:szCs w:val="24"/>
        </w:rPr>
      </w:pPr>
      <w:r w:rsidRPr="00DA24B2">
        <w:rPr>
          <w:rFonts w:ascii="Times New Roman" w:eastAsia="Times New Roman" w:hAnsi="Times New Roman" w:cs="Times New Roman"/>
          <w:sz w:val="24"/>
          <w:szCs w:val="24"/>
        </w:rPr>
        <w:t xml:space="preserve">     </w:t>
      </w:r>
      <w:r w:rsidR="003B70F9">
        <w:rPr>
          <w:rFonts w:ascii="Times New Roman" w:eastAsia="Times New Roman" w:hAnsi="Times New Roman" w:cs="Times New Roman"/>
          <w:sz w:val="24"/>
          <w:szCs w:val="24"/>
        </w:rPr>
        <w:tab/>
      </w:r>
      <w:r w:rsidRPr="00DA24B2">
        <w:rPr>
          <w:rFonts w:ascii="Times New Roman" w:eastAsia="Times New Roman" w:hAnsi="Times New Roman" w:cs="Times New Roman"/>
          <w:sz w:val="24"/>
          <w:szCs w:val="24"/>
        </w:rPr>
        <w:t xml:space="preserve">The goal of this strategy is to analyze data from the same data source that Healthy People 2030 utilizes in order to produce an accurate comparison of those who have ever served on active-duty to adults in the general U.S. population. The impact is the same locally, regionally, and nationally – to accurately identify the proportion of those who have ever served active-duty in the U.S. military to establish an accurate baseline and set a benchmark for improvement. Military personnel have a plethora of unique factors that impact the quality and duration of their sleep, as well as the presence of numerous sleep disorders that they are at high-risk of developing. </w:t>
      </w:r>
    </w:p>
    <w:p w14:paraId="5350644C" w14:textId="7175D720" w:rsidR="001D0F61" w:rsidRPr="009910A2" w:rsidRDefault="009910A2" w:rsidP="009910A2">
      <w:pPr>
        <w:spacing w:line="480" w:lineRule="auto"/>
        <w:jc w:val="both"/>
        <w:rPr>
          <w:rFonts w:ascii="Times New Roman" w:eastAsia="Times New Roman" w:hAnsi="Times New Roman" w:cs="Times New Roman"/>
          <w:sz w:val="24"/>
          <w:szCs w:val="24"/>
        </w:rPr>
      </w:pPr>
      <w:r w:rsidRPr="00DA24B2">
        <w:rPr>
          <w:rFonts w:ascii="Times New Roman" w:eastAsia="Times New Roman" w:hAnsi="Times New Roman" w:cs="Times New Roman"/>
          <w:sz w:val="24"/>
          <w:szCs w:val="24"/>
        </w:rPr>
        <w:t xml:space="preserve">      </w:t>
      </w:r>
      <w:r w:rsidR="003B70F9">
        <w:rPr>
          <w:rFonts w:ascii="Times New Roman" w:eastAsia="Times New Roman" w:hAnsi="Times New Roman" w:cs="Times New Roman"/>
          <w:sz w:val="24"/>
          <w:szCs w:val="24"/>
        </w:rPr>
        <w:tab/>
      </w:r>
      <w:r w:rsidRPr="00DA24B2">
        <w:rPr>
          <w:rFonts w:ascii="Times New Roman" w:eastAsia="Times New Roman" w:hAnsi="Times New Roman" w:cs="Times New Roman"/>
          <w:sz w:val="24"/>
          <w:szCs w:val="24"/>
        </w:rPr>
        <w:t>The conceptual framework of this study is to identify the proportion of sufficient sleep in those who have ever served on active-duty to the general U.S. population, using the same data source as Healthy People 2030, the 2022 National Health Interview Survey. This study will analyze and compare the target population data to the general U.S. population data and serve as a baseline for further intervention and improvement.</w:t>
      </w:r>
      <w:r w:rsidR="00F10ACD">
        <w:rPr>
          <w:rFonts w:ascii="Times New Roman" w:eastAsia="Times New Roman" w:hAnsi="Times New Roman" w:cs="Times New Roman"/>
          <w:sz w:val="24"/>
          <w:szCs w:val="24"/>
        </w:rPr>
        <w:t xml:space="preserve"> </w:t>
      </w:r>
      <w:r w:rsidRPr="00DA24B2">
        <w:rPr>
          <w:rFonts w:ascii="Times New Roman" w:eastAsia="Times New Roman" w:hAnsi="Times New Roman" w:cs="Times New Roman"/>
          <w:sz w:val="24"/>
          <w:szCs w:val="24"/>
        </w:rPr>
        <w:t xml:space="preserve">The Social Ecological Model is most closely aligned with this project, as there are many factors, individually, socially, and environmentally, that affect the amount of sleep one gets per </w:t>
      </w:r>
      <w:r w:rsidR="006947CB">
        <w:rPr>
          <w:rFonts w:ascii="Times New Roman" w:eastAsia="Times New Roman" w:hAnsi="Times New Roman" w:cs="Times New Roman"/>
          <w:sz w:val="24"/>
          <w:szCs w:val="24"/>
        </w:rPr>
        <w:t>24-</w:t>
      </w:r>
      <w:r w:rsidRPr="00DA24B2">
        <w:rPr>
          <w:rFonts w:ascii="Times New Roman" w:eastAsia="Times New Roman" w:hAnsi="Times New Roman" w:cs="Times New Roman"/>
          <w:sz w:val="24"/>
          <w:szCs w:val="24"/>
        </w:rPr>
        <w:t xml:space="preserve">hour period, and those who are currently or formally served on active-duty service are subject to many influential factors that can and do negatively impact sleep duration and quality. </w:t>
      </w:r>
    </w:p>
    <w:p w14:paraId="43449C37" w14:textId="77777777" w:rsidR="005A18FB" w:rsidRDefault="001D0F61" w:rsidP="005A18FB">
      <w:pPr>
        <w:rPr>
          <w:rFonts w:ascii="Times New Roman" w:hAnsi="Times New Roman" w:cs="Times New Roman"/>
          <w:b/>
          <w:bCs/>
          <w:sz w:val="24"/>
          <w:szCs w:val="24"/>
        </w:rPr>
      </w:pPr>
      <w:r>
        <w:rPr>
          <w:rFonts w:ascii="Times New Roman" w:hAnsi="Times New Roman" w:cs="Times New Roman"/>
          <w:b/>
          <w:bCs/>
          <w:sz w:val="24"/>
          <w:szCs w:val="24"/>
        </w:rPr>
        <w:t>Methods</w:t>
      </w:r>
    </w:p>
    <w:p w14:paraId="25A48E4D" w14:textId="5B663172" w:rsidR="005A18FB" w:rsidRPr="005A18FB" w:rsidRDefault="004E5FB5" w:rsidP="00704D8F">
      <w:pPr>
        <w:spacing w:line="480" w:lineRule="auto"/>
        <w:ind w:firstLine="720"/>
        <w:rPr>
          <w:rFonts w:ascii="Times New Roman" w:hAnsi="Times New Roman" w:cs="Times New Roman"/>
          <w:b/>
          <w:bCs/>
          <w:sz w:val="24"/>
          <w:szCs w:val="24"/>
        </w:rPr>
      </w:pPr>
      <w:r w:rsidRPr="004E5FB5">
        <w:rPr>
          <w:rFonts w:ascii="Times New Roman" w:eastAsia="Times New Roman" w:hAnsi="Times New Roman" w:cs="Times New Roman"/>
          <w:sz w:val="24"/>
          <w:szCs w:val="24"/>
        </w:rPr>
        <w:t>This study utilized a sample of 26,359 adults 18 years or older from the 2022 National Health Interview Survey</w:t>
      </w:r>
      <w:r w:rsidR="00440DFE">
        <w:rPr>
          <w:rFonts w:ascii="Times New Roman" w:eastAsia="Times New Roman" w:hAnsi="Times New Roman" w:cs="Times New Roman"/>
          <w:sz w:val="24"/>
          <w:szCs w:val="24"/>
        </w:rPr>
        <w:t>.</w:t>
      </w:r>
      <w:r w:rsidR="005A18FB">
        <w:rPr>
          <w:rFonts w:ascii="Times New Roman" w:eastAsia="Times New Roman" w:hAnsi="Times New Roman" w:cs="Times New Roman"/>
          <w:sz w:val="24"/>
          <w:szCs w:val="24"/>
        </w:rPr>
        <w:t xml:space="preserve"> </w:t>
      </w:r>
      <w:r w:rsidR="005A18FB" w:rsidRPr="00DA24B2">
        <w:rPr>
          <w:rFonts w:ascii="Times New Roman" w:eastAsia="Times New Roman" w:hAnsi="Times New Roman" w:cs="Times New Roman"/>
          <w:sz w:val="24"/>
          <w:szCs w:val="24"/>
        </w:rPr>
        <w:t>The conceptual framework of this study is to identify the proportion of sufficient sleep in those who have ever served on active-duty to the general U.S. population, using the same data source as Healthy People 2030, the 2022 National Health Interview Survey. This study analyze</w:t>
      </w:r>
      <w:r w:rsidR="00F936BF">
        <w:rPr>
          <w:rFonts w:ascii="Times New Roman" w:eastAsia="Times New Roman" w:hAnsi="Times New Roman" w:cs="Times New Roman"/>
          <w:sz w:val="24"/>
          <w:szCs w:val="24"/>
        </w:rPr>
        <w:t xml:space="preserve">d </w:t>
      </w:r>
      <w:r w:rsidR="005A18FB" w:rsidRPr="00DA24B2">
        <w:rPr>
          <w:rFonts w:ascii="Times New Roman" w:eastAsia="Times New Roman" w:hAnsi="Times New Roman" w:cs="Times New Roman"/>
          <w:sz w:val="24"/>
          <w:szCs w:val="24"/>
        </w:rPr>
        <w:t>and compare</w:t>
      </w:r>
      <w:r w:rsidR="00F936BF">
        <w:rPr>
          <w:rFonts w:ascii="Times New Roman" w:eastAsia="Times New Roman" w:hAnsi="Times New Roman" w:cs="Times New Roman"/>
          <w:sz w:val="24"/>
          <w:szCs w:val="24"/>
        </w:rPr>
        <w:t>d</w:t>
      </w:r>
      <w:r w:rsidR="005A18FB" w:rsidRPr="00DA24B2">
        <w:rPr>
          <w:rFonts w:ascii="Times New Roman" w:eastAsia="Times New Roman" w:hAnsi="Times New Roman" w:cs="Times New Roman"/>
          <w:sz w:val="24"/>
          <w:szCs w:val="24"/>
        </w:rPr>
        <w:t xml:space="preserve"> the target population data to the general U.S. population data and serve</w:t>
      </w:r>
      <w:r w:rsidR="00203780">
        <w:rPr>
          <w:rFonts w:ascii="Times New Roman" w:eastAsia="Times New Roman" w:hAnsi="Times New Roman" w:cs="Times New Roman"/>
          <w:sz w:val="24"/>
          <w:szCs w:val="24"/>
        </w:rPr>
        <w:t>s</w:t>
      </w:r>
      <w:r w:rsidR="005A18FB" w:rsidRPr="00DA24B2">
        <w:rPr>
          <w:rFonts w:ascii="Times New Roman" w:eastAsia="Times New Roman" w:hAnsi="Times New Roman" w:cs="Times New Roman"/>
          <w:sz w:val="24"/>
          <w:szCs w:val="24"/>
        </w:rPr>
        <w:t xml:space="preserve"> as a baseline for further intervention and improvement</w:t>
      </w:r>
      <w:r w:rsidR="005A18FB">
        <w:rPr>
          <w:rFonts w:ascii="Times New Roman" w:eastAsia="Times New Roman" w:hAnsi="Times New Roman" w:cs="Times New Roman"/>
          <w:sz w:val="24"/>
          <w:szCs w:val="24"/>
        </w:rPr>
        <w:t xml:space="preserve"> in alignment of the goals of Healthy People 2030</w:t>
      </w:r>
      <w:r w:rsidR="005A18FB" w:rsidRPr="00DA24B2">
        <w:rPr>
          <w:rFonts w:ascii="Times New Roman" w:eastAsia="Times New Roman" w:hAnsi="Times New Roman" w:cs="Times New Roman"/>
          <w:sz w:val="24"/>
          <w:szCs w:val="24"/>
        </w:rPr>
        <w:t>.</w:t>
      </w:r>
      <w:r w:rsidR="00B543F6">
        <w:rPr>
          <w:rFonts w:ascii="Times New Roman" w:eastAsia="Times New Roman" w:hAnsi="Times New Roman" w:cs="Times New Roman"/>
          <w:sz w:val="24"/>
          <w:szCs w:val="24"/>
        </w:rPr>
        <w:t xml:space="preserve"> </w:t>
      </w:r>
      <w:r w:rsidR="00B543F6">
        <w:rPr>
          <w:rFonts w:ascii="Times New Roman" w:hAnsi="Times New Roman" w:cs="Times New Roman"/>
          <w:sz w:val="24"/>
          <w:szCs w:val="24"/>
        </w:rPr>
        <w:t>The raw data used for analysis is from the 2022 National Health Interview Survey. Participants in the survey that declined to answer whether they had ever served on active-duty military service were removed from the analyses. Participants in the survey that declined to answer how many hours of sleep they received per 24-hour period were also removed from the analyses.</w:t>
      </w:r>
    </w:p>
    <w:p w14:paraId="34F3D8EB" w14:textId="76325D6C" w:rsidR="005A18FB" w:rsidRDefault="005A18FB" w:rsidP="005A18FB">
      <w:pPr>
        <w:spacing w:line="480" w:lineRule="auto"/>
        <w:jc w:val="both"/>
        <w:rPr>
          <w:rFonts w:ascii="Times New Roman" w:eastAsia="Times New Roman" w:hAnsi="Times New Roman" w:cs="Times New Roman"/>
          <w:sz w:val="24"/>
          <w:szCs w:val="24"/>
        </w:rPr>
      </w:pPr>
      <w:r w:rsidRPr="00DA2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A24B2">
        <w:rPr>
          <w:rFonts w:ascii="Times New Roman" w:eastAsia="Times New Roman" w:hAnsi="Times New Roman" w:cs="Times New Roman"/>
          <w:sz w:val="24"/>
          <w:szCs w:val="24"/>
        </w:rPr>
        <w:t xml:space="preserve">The Social Ecological Model is most closely aligned with this project, </w:t>
      </w:r>
      <w:r w:rsidR="00203780">
        <w:rPr>
          <w:rFonts w:ascii="Times New Roman" w:eastAsia="Times New Roman" w:hAnsi="Times New Roman" w:cs="Times New Roman"/>
          <w:sz w:val="24"/>
          <w:szCs w:val="24"/>
        </w:rPr>
        <w:t xml:space="preserve">as discussed above, </w:t>
      </w:r>
      <w:r w:rsidRPr="00DA24B2">
        <w:rPr>
          <w:rFonts w:ascii="Times New Roman" w:eastAsia="Times New Roman" w:hAnsi="Times New Roman" w:cs="Times New Roman"/>
          <w:sz w:val="24"/>
          <w:szCs w:val="24"/>
        </w:rPr>
        <w:t xml:space="preserve">as there are many factors, individually, socially, and environmentally, that affect the amount of sleep one gets per </w:t>
      </w:r>
      <w:r w:rsidR="00704D8F">
        <w:rPr>
          <w:rFonts w:ascii="Times New Roman" w:eastAsia="Times New Roman" w:hAnsi="Times New Roman" w:cs="Times New Roman"/>
          <w:sz w:val="24"/>
          <w:szCs w:val="24"/>
        </w:rPr>
        <w:t>24</w:t>
      </w:r>
      <w:r w:rsidRPr="00DA24B2">
        <w:rPr>
          <w:rFonts w:ascii="Times New Roman" w:eastAsia="Times New Roman" w:hAnsi="Times New Roman" w:cs="Times New Roman"/>
          <w:sz w:val="24"/>
          <w:szCs w:val="24"/>
        </w:rPr>
        <w:t>-hour period</w:t>
      </w:r>
      <w:r w:rsidR="00203780">
        <w:rPr>
          <w:rFonts w:ascii="Times New Roman" w:eastAsia="Times New Roman" w:hAnsi="Times New Roman" w:cs="Times New Roman"/>
          <w:sz w:val="24"/>
          <w:szCs w:val="24"/>
        </w:rPr>
        <w:t>.</w:t>
      </w:r>
      <w:r w:rsidRPr="00DA24B2">
        <w:rPr>
          <w:rFonts w:ascii="Times New Roman" w:eastAsia="Times New Roman" w:hAnsi="Times New Roman" w:cs="Times New Roman"/>
          <w:sz w:val="24"/>
          <w:szCs w:val="24"/>
        </w:rPr>
        <w:t xml:space="preserve"> </w:t>
      </w:r>
    </w:p>
    <w:p w14:paraId="09D58B03" w14:textId="77777777" w:rsidR="005A18FB" w:rsidRDefault="005A18FB" w:rsidP="005A18FB">
      <w:pPr>
        <w:spacing w:line="480" w:lineRule="auto"/>
        <w:jc w:val="both"/>
        <w:rPr>
          <w:rFonts w:ascii="Times New Roman" w:eastAsia="Times New Roman" w:hAnsi="Times New Roman" w:cs="Times New Roman"/>
          <w:sz w:val="24"/>
          <w:szCs w:val="24"/>
        </w:rPr>
      </w:pPr>
      <w:r>
        <w:rPr>
          <w:noProof/>
        </w:rPr>
        <w:drawing>
          <wp:inline distT="0" distB="0" distL="0" distR="0" wp14:anchorId="78AE13A5" wp14:editId="5965ADC2">
            <wp:extent cx="6110224" cy="2289810"/>
            <wp:effectExtent l="0" t="0" r="0" b="0"/>
            <wp:docPr id="1908558241" name="Picture 1" descr="The Social - Ecological Model: A Framework for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al - Ecological Model: A Framework for Preven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703" cy="2294112"/>
                    </a:xfrm>
                    <a:prstGeom prst="rect">
                      <a:avLst/>
                    </a:prstGeom>
                    <a:noFill/>
                    <a:ln>
                      <a:noFill/>
                    </a:ln>
                  </pic:spPr>
                </pic:pic>
              </a:graphicData>
            </a:graphic>
          </wp:inline>
        </w:drawing>
      </w:r>
    </w:p>
    <w:p w14:paraId="0D5628DF" w14:textId="6042AB2F" w:rsidR="004E5FB5" w:rsidRDefault="005A18FB" w:rsidP="005A18FB">
      <w:pPr>
        <w:jc w:val="center"/>
        <w:rPr>
          <w:rFonts w:ascii="Times New Roman" w:hAnsi="Times New Roman" w:cs="Times New Roman"/>
          <w:sz w:val="24"/>
          <w:szCs w:val="24"/>
        </w:rPr>
      </w:pPr>
      <w:r w:rsidRPr="00CE7C81">
        <w:rPr>
          <w:rFonts w:ascii="Times New Roman" w:hAnsi="Times New Roman" w:cs="Times New Roman"/>
          <w:sz w:val="24"/>
          <w:szCs w:val="24"/>
        </w:rPr>
        <w:t>(Centers for Disease Control and Prevention, 2022)</w:t>
      </w:r>
    </w:p>
    <w:p w14:paraId="18023938" w14:textId="629CDAB7" w:rsidR="007C3248" w:rsidRDefault="007C3248" w:rsidP="007670EA">
      <w:pPr>
        <w:spacing w:line="480" w:lineRule="auto"/>
        <w:ind w:firstLine="720"/>
        <w:jc w:val="both"/>
        <w:rPr>
          <w:rFonts w:ascii="Times New Roman" w:eastAsia="Times New Roman" w:hAnsi="Times New Roman" w:cs="Times New Roman"/>
          <w:sz w:val="24"/>
          <w:szCs w:val="24"/>
        </w:rPr>
      </w:pPr>
      <w:r w:rsidRPr="00083F7F">
        <w:rPr>
          <w:rFonts w:ascii="Times New Roman" w:eastAsia="Times New Roman" w:hAnsi="Times New Roman" w:cs="Times New Roman"/>
          <w:sz w:val="24"/>
          <w:szCs w:val="24"/>
        </w:rPr>
        <w:t xml:space="preserve">The outcome variable </w:t>
      </w:r>
      <w:r w:rsidR="00203780">
        <w:rPr>
          <w:rFonts w:ascii="Times New Roman" w:eastAsia="Times New Roman" w:hAnsi="Times New Roman" w:cs="Times New Roman"/>
          <w:sz w:val="24"/>
          <w:szCs w:val="24"/>
        </w:rPr>
        <w:t xml:space="preserve">for this study </w:t>
      </w:r>
      <w:r w:rsidRPr="00083F7F">
        <w:rPr>
          <w:rFonts w:ascii="Times New Roman" w:eastAsia="Times New Roman" w:hAnsi="Times New Roman" w:cs="Times New Roman"/>
          <w:sz w:val="24"/>
          <w:szCs w:val="24"/>
        </w:rPr>
        <w:t xml:space="preserve">is the number of hours of sleep that the participant receives in a </w:t>
      </w:r>
      <w:r w:rsidR="00704D8F">
        <w:rPr>
          <w:rFonts w:ascii="Times New Roman" w:eastAsia="Times New Roman" w:hAnsi="Times New Roman" w:cs="Times New Roman"/>
          <w:sz w:val="24"/>
          <w:szCs w:val="24"/>
        </w:rPr>
        <w:t>24-</w:t>
      </w:r>
      <w:r w:rsidRPr="00083F7F">
        <w:rPr>
          <w:rFonts w:ascii="Times New Roman" w:eastAsia="Times New Roman" w:hAnsi="Times New Roman" w:cs="Times New Roman"/>
          <w:sz w:val="24"/>
          <w:szCs w:val="24"/>
        </w:rPr>
        <w:t>hour period. A variable called “SLPHOURS_A” was created and measured as whole numbers between zero to twenty-four.</w:t>
      </w:r>
      <w:r w:rsidR="001F0644">
        <w:rPr>
          <w:rFonts w:ascii="Times New Roman" w:eastAsia="Times New Roman" w:hAnsi="Times New Roman" w:cs="Times New Roman"/>
          <w:sz w:val="24"/>
          <w:szCs w:val="24"/>
        </w:rPr>
        <w:t xml:space="preserve"> </w:t>
      </w:r>
      <w:r w:rsidR="001F0644" w:rsidRPr="00083F7F">
        <w:rPr>
          <w:rFonts w:ascii="Times New Roman" w:eastAsia="Times New Roman" w:hAnsi="Times New Roman" w:cs="Times New Roman"/>
          <w:sz w:val="24"/>
          <w:szCs w:val="24"/>
        </w:rPr>
        <w:t>The independent variable</w:t>
      </w:r>
      <w:r w:rsidR="00342709">
        <w:rPr>
          <w:rFonts w:ascii="Times New Roman" w:eastAsia="Times New Roman" w:hAnsi="Times New Roman" w:cs="Times New Roman"/>
          <w:sz w:val="24"/>
          <w:szCs w:val="24"/>
        </w:rPr>
        <w:t xml:space="preserve"> </w:t>
      </w:r>
      <w:r w:rsidR="001F0644" w:rsidRPr="00083F7F">
        <w:rPr>
          <w:rFonts w:ascii="Times New Roman" w:eastAsia="Times New Roman" w:hAnsi="Times New Roman" w:cs="Times New Roman"/>
          <w:sz w:val="24"/>
          <w:szCs w:val="24"/>
        </w:rPr>
        <w:t>i</w:t>
      </w:r>
      <w:r w:rsidR="00342709">
        <w:rPr>
          <w:rFonts w:ascii="Times New Roman" w:eastAsia="Times New Roman" w:hAnsi="Times New Roman" w:cs="Times New Roman"/>
          <w:sz w:val="24"/>
          <w:szCs w:val="24"/>
        </w:rPr>
        <w:t>s</w:t>
      </w:r>
      <w:r w:rsidR="001F0644" w:rsidRPr="00083F7F">
        <w:rPr>
          <w:rFonts w:ascii="Times New Roman" w:eastAsia="Times New Roman" w:hAnsi="Times New Roman" w:cs="Times New Roman"/>
          <w:sz w:val="24"/>
          <w:szCs w:val="24"/>
        </w:rPr>
        <w:t xml:space="preserve"> those who have ever served on active-duty. This was determined through a survey question asking the participant if they have ever served on active-duty and the variable was called “AFVET_A.”</w:t>
      </w:r>
    </w:p>
    <w:p w14:paraId="77EE9CCC" w14:textId="3F7E0D85" w:rsidR="007C3248" w:rsidRDefault="007670EA" w:rsidP="007670EA">
      <w:pPr>
        <w:spacing w:line="480" w:lineRule="auto"/>
        <w:ind w:firstLine="720"/>
        <w:jc w:val="both"/>
        <w:rPr>
          <w:rFonts w:ascii="Times New Roman" w:eastAsia="Times New Roman" w:hAnsi="Times New Roman" w:cs="Times New Roman"/>
          <w:sz w:val="24"/>
          <w:szCs w:val="24"/>
        </w:rPr>
      </w:pPr>
      <w:r w:rsidRPr="00EC469E">
        <w:rPr>
          <w:rFonts w:ascii="Times New Roman" w:hAnsi="Times New Roman" w:cs="Times New Roman"/>
          <w:bCs/>
          <w:sz w:val="24"/>
          <w:szCs w:val="24"/>
        </w:rPr>
        <w:t>The study utilize</w:t>
      </w:r>
      <w:r w:rsidR="00461DBD">
        <w:rPr>
          <w:rFonts w:ascii="Times New Roman" w:hAnsi="Times New Roman" w:cs="Times New Roman"/>
          <w:bCs/>
          <w:sz w:val="24"/>
          <w:szCs w:val="24"/>
        </w:rPr>
        <w:t>d</w:t>
      </w:r>
      <w:r w:rsidRPr="00EC469E">
        <w:rPr>
          <w:rFonts w:ascii="Times New Roman" w:hAnsi="Times New Roman" w:cs="Times New Roman"/>
          <w:bCs/>
          <w:sz w:val="24"/>
          <w:szCs w:val="24"/>
        </w:rPr>
        <w:t xml:space="preserve"> a cross-sectional data source (NHIS), the dependent variable </w:t>
      </w:r>
      <w:r w:rsidR="00461DBD">
        <w:rPr>
          <w:rFonts w:ascii="Times New Roman" w:hAnsi="Times New Roman" w:cs="Times New Roman"/>
          <w:bCs/>
          <w:sz w:val="24"/>
          <w:szCs w:val="24"/>
        </w:rPr>
        <w:t>was</w:t>
      </w:r>
      <w:r w:rsidRPr="00EC469E">
        <w:rPr>
          <w:rFonts w:ascii="Times New Roman" w:hAnsi="Times New Roman" w:cs="Times New Roman"/>
          <w:bCs/>
          <w:sz w:val="24"/>
          <w:szCs w:val="24"/>
        </w:rPr>
        <w:t xml:space="preserve"> categorical, and the independent variable </w:t>
      </w:r>
      <w:r w:rsidR="00461DBD">
        <w:rPr>
          <w:rFonts w:ascii="Times New Roman" w:hAnsi="Times New Roman" w:cs="Times New Roman"/>
          <w:bCs/>
          <w:sz w:val="24"/>
          <w:szCs w:val="24"/>
        </w:rPr>
        <w:t>w</w:t>
      </w:r>
      <w:r w:rsidR="00DC6DF2">
        <w:rPr>
          <w:rFonts w:ascii="Times New Roman" w:hAnsi="Times New Roman" w:cs="Times New Roman"/>
          <w:bCs/>
          <w:sz w:val="24"/>
          <w:szCs w:val="24"/>
        </w:rPr>
        <w:t>as</w:t>
      </w:r>
      <w:r w:rsidRPr="00EC469E">
        <w:rPr>
          <w:rFonts w:ascii="Times New Roman" w:hAnsi="Times New Roman" w:cs="Times New Roman"/>
          <w:bCs/>
          <w:sz w:val="24"/>
          <w:szCs w:val="24"/>
        </w:rPr>
        <w:t xml:space="preserve"> dichotomous. The Chi-square Test of Independence </w:t>
      </w:r>
      <w:r w:rsidR="00CF7625">
        <w:rPr>
          <w:rFonts w:ascii="Times New Roman" w:hAnsi="Times New Roman" w:cs="Times New Roman"/>
          <w:bCs/>
          <w:sz w:val="24"/>
          <w:szCs w:val="24"/>
        </w:rPr>
        <w:t>evaluated</w:t>
      </w:r>
      <w:r w:rsidR="00461DBD">
        <w:rPr>
          <w:rFonts w:ascii="Times New Roman" w:hAnsi="Times New Roman" w:cs="Times New Roman"/>
          <w:bCs/>
          <w:sz w:val="24"/>
          <w:szCs w:val="24"/>
        </w:rPr>
        <w:t xml:space="preserve"> for</w:t>
      </w:r>
      <w:r w:rsidRPr="00EC469E">
        <w:rPr>
          <w:rFonts w:ascii="Times New Roman" w:hAnsi="Times New Roman" w:cs="Times New Roman"/>
          <w:bCs/>
          <w:sz w:val="24"/>
          <w:szCs w:val="24"/>
        </w:rPr>
        <w:t xml:space="preserve"> association and determine</w:t>
      </w:r>
      <w:r w:rsidR="00461DBD">
        <w:rPr>
          <w:rFonts w:ascii="Times New Roman" w:hAnsi="Times New Roman" w:cs="Times New Roman"/>
          <w:bCs/>
          <w:sz w:val="24"/>
          <w:szCs w:val="24"/>
        </w:rPr>
        <w:t>d</w:t>
      </w:r>
      <w:r w:rsidRPr="00EC469E">
        <w:rPr>
          <w:rFonts w:ascii="Times New Roman" w:hAnsi="Times New Roman" w:cs="Times New Roman"/>
          <w:bCs/>
          <w:sz w:val="24"/>
          <w:szCs w:val="24"/>
        </w:rPr>
        <w:t xml:space="preserve"> if the two different populations </w:t>
      </w:r>
      <w:r w:rsidR="00461DBD">
        <w:rPr>
          <w:rFonts w:ascii="Times New Roman" w:hAnsi="Times New Roman" w:cs="Times New Roman"/>
          <w:bCs/>
          <w:sz w:val="24"/>
          <w:szCs w:val="24"/>
        </w:rPr>
        <w:t>were</w:t>
      </w:r>
      <w:r w:rsidRPr="00EC469E">
        <w:rPr>
          <w:rFonts w:ascii="Times New Roman" w:hAnsi="Times New Roman" w:cs="Times New Roman"/>
          <w:bCs/>
          <w:sz w:val="24"/>
          <w:szCs w:val="24"/>
        </w:rPr>
        <w:t xml:space="preserve"> statistically different from each other with regard to the dependent variable. </w:t>
      </w:r>
      <w:r w:rsidRPr="00EC469E">
        <w:rPr>
          <w:rFonts w:ascii="Times New Roman" w:eastAsia="Times New Roman" w:hAnsi="Times New Roman" w:cs="Times New Roman"/>
          <w:sz w:val="24"/>
          <w:szCs w:val="24"/>
        </w:rPr>
        <w:t>The minimum significance level</w:t>
      </w:r>
      <w:r w:rsidR="001F576B">
        <w:rPr>
          <w:rFonts w:ascii="Times New Roman" w:eastAsia="Times New Roman" w:hAnsi="Times New Roman" w:cs="Times New Roman"/>
          <w:sz w:val="24"/>
          <w:szCs w:val="24"/>
        </w:rPr>
        <w:t xml:space="preserve"> was</w:t>
      </w:r>
      <w:r w:rsidRPr="00EC469E">
        <w:rPr>
          <w:rFonts w:ascii="Times New Roman" w:eastAsia="Times New Roman" w:hAnsi="Times New Roman" w:cs="Times New Roman"/>
          <w:sz w:val="24"/>
          <w:szCs w:val="24"/>
        </w:rPr>
        <w:t xml:space="preserve"> set at p &lt; 0.05. The analyses </w:t>
      </w:r>
      <w:r w:rsidR="000514A3" w:rsidRPr="00EC469E">
        <w:rPr>
          <w:rFonts w:ascii="Times New Roman" w:eastAsia="Times New Roman" w:hAnsi="Times New Roman" w:cs="Times New Roman"/>
          <w:sz w:val="24"/>
          <w:szCs w:val="24"/>
        </w:rPr>
        <w:t>w</w:t>
      </w:r>
      <w:r w:rsidR="000514A3">
        <w:rPr>
          <w:rFonts w:ascii="Times New Roman" w:eastAsia="Times New Roman" w:hAnsi="Times New Roman" w:cs="Times New Roman"/>
          <w:sz w:val="24"/>
          <w:szCs w:val="24"/>
        </w:rPr>
        <w:t>ere</w:t>
      </w:r>
      <w:r w:rsidR="001F576B">
        <w:rPr>
          <w:rFonts w:ascii="Times New Roman" w:eastAsia="Times New Roman" w:hAnsi="Times New Roman" w:cs="Times New Roman"/>
          <w:sz w:val="24"/>
          <w:szCs w:val="24"/>
        </w:rPr>
        <w:t xml:space="preserve"> </w:t>
      </w:r>
      <w:r w:rsidRPr="00EC469E">
        <w:rPr>
          <w:rFonts w:ascii="Times New Roman" w:eastAsia="Times New Roman" w:hAnsi="Times New Roman" w:cs="Times New Roman"/>
          <w:sz w:val="24"/>
          <w:szCs w:val="24"/>
        </w:rPr>
        <w:t>conducted using IBM SPSS Statistics Data Editor software.</w:t>
      </w:r>
    </w:p>
    <w:p w14:paraId="03C0E980" w14:textId="70F92610" w:rsidR="00B86070" w:rsidRPr="00B86070" w:rsidRDefault="00785533" w:rsidP="00B86070">
      <w:pPr>
        <w:rPr>
          <w:rFonts w:ascii="Times New Roman" w:hAnsi="Times New Roman" w:cs="Times New Roman"/>
          <w:b/>
          <w:bCs/>
          <w:sz w:val="24"/>
          <w:szCs w:val="24"/>
        </w:rPr>
      </w:pPr>
      <w:r>
        <w:rPr>
          <w:rFonts w:ascii="Times New Roman" w:hAnsi="Times New Roman" w:cs="Times New Roman"/>
          <w:b/>
          <w:bCs/>
          <w:sz w:val="24"/>
          <w:szCs w:val="24"/>
        </w:rPr>
        <w:t>Results</w:t>
      </w:r>
    </w:p>
    <w:p w14:paraId="1ACA8F25" w14:textId="77777777" w:rsidR="00B86070" w:rsidRDefault="00B86070" w:rsidP="00B86070">
      <w:pPr>
        <w:autoSpaceDE w:val="0"/>
        <w:autoSpaceDN w:val="0"/>
        <w:adjustRightInd w:val="0"/>
        <w:spacing w:after="0" w:line="240" w:lineRule="auto"/>
        <w:jc w:val="center"/>
        <w:rPr>
          <w:rFonts w:ascii="Times New Roman" w:hAnsi="Times New Roman" w:cs="Times New Roman"/>
          <w:b/>
          <w:bCs/>
          <w:kern w:val="0"/>
          <w:sz w:val="24"/>
          <w:szCs w:val="24"/>
        </w:rPr>
      </w:pPr>
    </w:p>
    <w:p w14:paraId="67E24865" w14:textId="77777777" w:rsidR="00B86070" w:rsidRDefault="00B86070" w:rsidP="00B86070">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ab/>
        <w:t xml:space="preserve">The analyses focus on comparing the proportion of sufficient sleep (as defined as </w:t>
      </w:r>
      <w:r w:rsidRPr="009223D5">
        <w:rPr>
          <w:rFonts w:ascii="Times New Roman" w:hAnsi="Times New Roman" w:cs="Times New Roman"/>
          <w:color w:val="000000"/>
          <w:sz w:val="24"/>
          <w:szCs w:val="24"/>
          <w:shd w:val="clear" w:color="auto" w:fill="FFFFFF"/>
        </w:rPr>
        <w:t>≥</w:t>
      </w:r>
      <w:r>
        <w:rPr>
          <w:rFonts w:ascii="Arial" w:hAnsi="Arial" w:cs="Arial"/>
          <w:color w:val="000000"/>
          <w:sz w:val="30"/>
          <w:szCs w:val="30"/>
          <w:shd w:val="clear" w:color="auto" w:fill="FFFFFF"/>
        </w:rPr>
        <w:t xml:space="preserve"> </w:t>
      </w:r>
      <w:r>
        <w:rPr>
          <w:rFonts w:ascii="Times New Roman" w:hAnsi="Times New Roman" w:cs="Times New Roman"/>
          <w:kern w:val="0"/>
          <w:sz w:val="24"/>
          <w:szCs w:val="24"/>
        </w:rPr>
        <w:t>7 hours of sleep received per 24-hour period) in those who have ever served on active-duty military to those who have never served on active-duty military. Participants in the survey that declined to answer how many hours of sleep they received per 24-hour period were also removed from the analyses. The total number of participants used for analyses is 26,359 (n = 26,359, see Table 1 for frequency data for each of the two groups). See Tables 2 and 3 for each group’s mean, median, mode, standard deviation, range, and percentiles. In the ever served active-duty military population (n = 2,355), the mean hours of sleep received per 24-hour period was 7.14 (M = 7.14, SD = 1.59). In the never served active-duty military population (n = 24,004), the mean hours of sleep received per 24-hour period was 7.13 (M = 7.13, SD = 1.382).</w:t>
      </w:r>
    </w:p>
    <w:p w14:paraId="066278B6" w14:textId="5009AD10" w:rsidR="00B76392" w:rsidRDefault="00B86070" w:rsidP="00B76392">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As can be seen in the frequencies cross tabulated in Tables 4 and 5, there is not a statistically significant difference in the proportion of sufficient sleep (</w:t>
      </w:r>
      <w:r w:rsidRPr="009223D5">
        <w:rPr>
          <w:rFonts w:ascii="Times New Roman" w:hAnsi="Times New Roman" w:cs="Times New Roman"/>
          <w:color w:val="000000"/>
          <w:sz w:val="24"/>
          <w:szCs w:val="24"/>
          <w:shd w:val="clear" w:color="auto" w:fill="FFFFFF"/>
        </w:rPr>
        <w:t>≥</w:t>
      </w:r>
      <w:r>
        <w:rPr>
          <w:rFonts w:ascii="Arial" w:hAnsi="Arial" w:cs="Arial"/>
          <w:color w:val="202124"/>
          <w:sz w:val="30"/>
          <w:szCs w:val="30"/>
          <w:shd w:val="clear" w:color="auto" w:fill="FFFFFF"/>
        </w:rPr>
        <w:t xml:space="preserve"> </w:t>
      </w:r>
      <w:r>
        <w:rPr>
          <w:rFonts w:ascii="Times New Roman" w:hAnsi="Times New Roman" w:cs="Times New Roman"/>
          <w:kern w:val="0"/>
          <w:sz w:val="24"/>
          <w:szCs w:val="24"/>
        </w:rPr>
        <w:t xml:space="preserve">7 hours of sleep received per 24-hour period) in those who have ever served on active-duty military to those who have never served on active-duty military, </w:t>
      </w:r>
      <w:r w:rsidRPr="00A719D6">
        <w:rPr>
          <w:rFonts w:ascii="Times New Roman" w:hAnsi="Times New Roman" w:cs="Times New Roman"/>
          <w:color w:val="202124"/>
          <w:sz w:val="24"/>
          <w:szCs w:val="24"/>
          <w:shd w:val="clear" w:color="auto" w:fill="FFFFFF"/>
        </w:rPr>
        <w:t>χ</w:t>
      </w:r>
      <w:r w:rsidRPr="00A719D6">
        <w:rPr>
          <w:rFonts w:ascii="Times New Roman" w:hAnsi="Times New Roman" w:cs="Times New Roman"/>
          <w:color w:val="202124"/>
          <w:sz w:val="24"/>
          <w:szCs w:val="24"/>
          <w:shd w:val="clear" w:color="auto" w:fill="FFFFFF"/>
          <w:vertAlign w:val="superscript"/>
        </w:rPr>
        <w:t>2</w:t>
      </w:r>
      <w:r w:rsidRPr="00A719D6">
        <w:rPr>
          <w:rFonts w:ascii="Times New Roman" w:hAnsi="Times New Roman" w:cs="Times New Roman"/>
          <w:kern w:val="0"/>
          <w:sz w:val="24"/>
          <w:szCs w:val="24"/>
        </w:rPr>
        <w:t xml:space="preserve"> </w:t>
      </w:r>
      <w:r w:rsidRPr="00A03772">
        <w:rPr>
          <w:rFonts w:ascii="Times New Roman" w:hAnsi="Times New Roman" w:cs="Times New Roman"/>
          <w:kern w:val="0"/>
          <w:sz w:val="24"/>
          <w:szCs w:val="24"/>
        </w:rPr>
        <w:t>(</w:t>
      </w:r>
      <w:r>
        <w:rPr>
          <w:rFonts w:ascii="Times New Roman" w:hAnsi="Times New Roman" w:cs="Times New Roman"/>
          <w:kern w:val="0"/>
          <w:sz w:val="24"/>
          <w:szCs w:val="24"/>
        </w:rPr>
        <w:t>1</w:t>
      </w:r>
      <w:r w:rsidRPr="00A03772">
        <w:rPr>
          <w:rFonts w:ascii="Times New Roman" w:hAnsi="Times New Roman" w:cs="Times New Roman"/>
          <w:kern w:val="0"/>
          <w:sz w:val="24"/>
          <w:szCs w:val="24"/>
        </w:rPr>
        <w:t xml:space="preserve">, N = </w:t>
      </w:r>
      <w:r>
        <w:rPr>
          <w:rFonts w:ascii="Times New Roman" w:hAnsi="Times New Roman" w:cs="Times New Roman"/>
          <w:kern w:val="0"/>
          <w:sz w:val="24"/>
          <w:szCs w:val="24"/>
        </w:rPr>
        <w:t>26,359</w:t>
      </w:r>
      <w:r w:rsidRPr="00A03772">
        <w:rPr>
          <w:rFonts w:ascii="Times New Roman" w:hAnsi="Times New Roman" w:cs="Times New Roman"/>
          <w:kern w:val="0"/>
          <w:sz w:val="24"/>
          <w:szCs w:val="24"/>
        </w:rPr>
        <w:t xml:space="preserve">) = </w:t>
      </w:r>
      <w:r>
        <w:rPr>
          <w:rFonts w:ascii="Times New Roman" w:hAnsi="Times New Roman" w:cs="Times New Roman"/>
          <w:kern w:val="0"/>
          <w:sz w:val="24"/>
          <w:szCs w:val="24"/>
        </w:rPr>
        <w:t>2.963,</w:t>
      </w:r>
      <w:r w:rsidRPr="00A03772">
        <w:rPr>
          <w:rFonts w:ascii="Times New Roman" w:hAnsi="Times New Roman" w:cs="Times New Roman"/>
          <w:kern w:val="0"/>
          <w:sz w:val="24"/>
          <w:szCs w:val="24"/>
        </w:rPr>
        <w:t xml:space="preserve"> p </w:t>
      </w:r>
      <w:r>
        <w:rPr>
          <w:rFonts w:ascii="Times New Roman" w:hAnsi="Times New Roman" w:cs="Times New Roman"/>
          <w:kern w:val="0"/>
          <w:sz w:val="24"/>
          <w:szCs w:val="24"/>
        </w:rPr>
        <w:t xml:space="preserve">= </w:t>
      </w:r>
      <w:r w:rsidRPr="00A03772">
        <w:rPr>
          <w:rFonts w:ascii="Times New Roman" w:hAnsi="Times New Roman" w:cs="Times New Roman"/>
          <w:kern w:val="0"/>
          <w:sz w:val="24"/>
          <w:szCs w:val="24"/>
        </w:rPr>
        <w:t>.</w:t>
      </w:r>
      <w:r>
        <w:rPr>
          <w:rFonts w:ascii="Times New Roman" w:hAnsi="Times New Roman" w:cs="Times New Roman"/>
          <w:kern w:val="0"/>
          <w:sz w:val="24"/>
          <w:szCs w:val="24"/>
        </w:rPr>
        <w:t>085. The expected counts for all cells were well above 5, meeting the minimum expected count assumption for conducting the Chi-Square Test with validity (see Table 4). Figure 1 graphically illustrates the frequencies of both groups compared with the proportion of each group that receives sufficient sleep.</w:t>
      </w:r>
    </w:p>
    <w:p w14:paraId="23E0B8E7" w14:textId="77777777" w:rsidR="00B76392" w:rsidRDefault="00B76392" w:rsidP="00B76392">
      <w:pPr>
        <w:autoSpaceDE w:val="0"/>
        <w:autoSpaceDN w:val="0"/>
        <w:adjustRightInd w:val="0"/>
        <w:spacing w:after="0" w:line="480" w:lineRule="auto"/>
        <w:ind w:firstLine="720"/>
        <w:rPr>
          <w:rFonts w:ascii="Times New Roman" w:hAnsi="Times New Roman" w:cs="Times New Roman"/>
          <w:kern w:val="0"/>
          <w:sz w:val="24"/>
          <w:szCs w:val="24"/>
        </w:rPr>
      </w:pPr>
    </w:p>
    <w:p w14:paraId="7173DF32"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05467143"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7A73C09F"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0E161629" wp14:editId="43B4C120">
            <wp:extent cx="7487813" cy="5258017"/>
            <wp:effectExtent l="0" t="0" r="0" b="0"/>
            <wp:docPr id="2086290895" name="Picture 1" descr="A graph of a number of hou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90895" name="Picture 1" descr="A graph of a number of hour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841" cy="5313511"/>
                    </a:xfrm>
                    <a:prstGeom prst="rect">
                      <a:avLst/>
                    </a:prstGeom>
                    <a:noFill/>
                    <a:ln>
                      <a:noFill/>
                    </a:ln>
                  </pic:spPr>
                </pic:pic>
              </a:graphicData>
            </a:graphic>
          </wp:inline>
        </w:drawing>
      </w:r>
    </w:p>
    <w:p w14:paraId="45B19730" w14:textId="77777777" w:rsidR="00B86070" w:rsidRDefault="00B86070" w:rsidP="00B86070">
      <w:pPr>
        <w:autoSpaceDE w:val="0"/>
        <w:autoSpaceDN w:val="0"/>
        <w:adjustRightInd w:val="0"/>
        <w:spacing w:after="0" w:line="480" w:lineRule="auto"/>
        <w:ind w:firstLine="720"/>
        <w:rPr>
          <w:rFonts w:ascii="Times New Roman" w:hAnsi="Times New Roman" w:cs="Times New Roman"/>
          <w:kern w:val="0"/>
          <w:sz w:val="24"/>
          <w:szCs w:val="24"/>
        </w:rPr>
      </w:pPr>
      <w:r w:rsidRPr="00D1776C">
        <w:rPr>
          <w:rFonts w:ascii="Times New Roman" w:hAnsi="Times New Roman" w:cs="Times New Roman"/>
          <w:i/>
          <w:iCs/>
          <w:kern w:val="0"/>
          <w:sz w:val="24"/>
          <w:szCs w:val="24"/>
        </w:rPr>
        <w:t>Figure 1</w:t>
      </w:r>
      <w:r>
        <w:rPr>
          <w:rFonts w:ascii="Times New Roman" w:hAnsi="Times New Roman" w:cs="Times New Roman"/>
          <w:kern w:val="0"/>
          <w:sz w:val="24"/>
          <w:szCs w:val="24"/>
        </w:rPr>
        <w:t xml:space="preserve">. Frequencies of both groups (ever served active-duty military vs never-served active-duty military) displayed by hours of sleep per 24-hour period, as two separate categories (&lt; 7 hours of sleep received per 24-hour period and </w:t>
      </w:r>
      <w:r w:rsidRPr="009223D5">
        <w:rPr>
          <w:rFonts w:ascii="Times New Roman" w:hAnsi="Times New Roman" w:cs="Times New Roman"/>
          <w:color w:val="000000"/>
          <w:sz w:val="24"/>
          <w:szCs w:val="24"/>
          <w:shd w:val="clear" w:color="auto" w:fill="FFFFFF"/>
        </w:rPr>
        <w:t>≥</w:t>
      </w:r>
      <w:r>
        <w:rPr>
          <w:rFonts w:ascii="Times New Roman" w:hAnsi="Times New Roman" w:cs="Times New Roman"/>
          <w:color w:val="202124"/>
          <w:sz w:val="24"/>
          <w:szCs w:val="24"/>
          <w:shd w:val="clear" w:color="auto" w:fill="FFFFFF"/>
        </w:rPr>
        <w:t xml:space="preserve"> </w:t>
      </w:r>
      <w:r>
        <w:rPr>
          <w:rFonts w:ascii="Times New Roman" w:hAnsi="Times New Roman" w:cs="Times New Roman"/>
          <w:kern w:val="0"/>
          <w:sz w:val="24"/>
          <w:szCs w:val="24"/>
        </w:rPr>
        <w:t xml:space="preserve">7 hours of sleep received per 24-hour period). </w:t>
      </w:r>
    </w:p>
    <w:p w14:paraId="4901D6FE"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66A19DD8"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Table 1</w:t>
      </w:r>
    </w:p>
    <w:p w14:paraId="613163EC" w14:textId="77777777" w:rsidR="00B86070" w:rsidRPr="00B6568C" w:rsidRDefault="00B86070" w:rsidP="00B86070">
      <w:pPr>
        <w:autoSpaceDE w:val="0"/>
        <w:autoSpaceDN w:val="0"/>
        <w:adjustRightInd w:val="0"/>
        <w:spacing w:after="0" w:line="240" w:lineRule="auto"/>
        <w:rPr>
          <w:rFonts w:ascii="Times New Roman" w:hAnsi="Times New Roman" w:cs="Times New Roman"/>
          <w:kern w:val="0"/>
          <w:sz w:val="24"/>
          <w:szCs w:val="24"/>
        </w:rPr>
      </w:pPr>
    </w:p>
    <w:tbl>
      <w:tblPr>
        <w:tblW w:w="7045" w:type="dxa"/>
        <w:tblLayout w:type="fixed"/>
        <w:tblCellMar>
          <w:left w:w="0" w:type="dxa"/>
          <w:right w:w="0" w:type="dxa"/>
        </w:tblCellMar>
        <w:tblLook w:val="0000" w:firstRow="0" w:lastRow="0" w:firstColumn="0" w:lastColumn="0" w:noHBand="0" w:noVBand="0"/>
      </w:tblPr>
      <w:tblGrid>
        <w:gridCol w:w="838"/>
        <w:gridCol w:w="837"/>
        <w:gridCol w:w="1168"/>
        <w:gridCol w:w="1168"/>
        <w:gridCol w:w="1360"/>
        <w:gridCol w:w="1674"/>
      </w:tblGrid>
      <w:tr w:rsidR="00B86070" w:rsidRPr="00B6568C" w14:paraId="4ABC4063" w14:textId="77777777" w:rsidTr="0016276C">
        <w:trPr>
          <w:cantSplit/>
        </w:trPr>
        <w:tc>
          <w:tcPr>
            <w:tcW w:w="7044" w:type="dxa"/>
            <w:gridSpan w:val="6"/>
            <w:tcBorders>
              <w:top w:val="nil"/>
              <w:left w:val="nil"/>
              <w:bottom w:val="nil"/>
              <w:right w:val="nil"/>
            </w:tcBorders>
            <w:shd w:val="clear" w:color="auto" w:fill="FFFFFF"/>
            <w:vAlign w:val="center"/>
          </w:tcPr>
          <w:p w14:paraId="3ED3499F" w14:textId="77777777" w:rsidR="00B86070" w:rsidRPr="00B6568C"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B6568C">
              <w:rPr>
                <w:rFonts w:ascii="Times New Roman" w:hAnsi="Times New Roman" w:cs="Times New Roman"/>
                <w:i/>
                <w:iCs/>
                <w:color w:val="000000"/>
                <w:kern w:val="0"/>
                <w:sz w:val="24"/>
                <w:szCs w:val="24"/>
              </w:rPr>
              <w:t>Ever serve</w:t>
            </w:r>
            <w:r>
              <w:rPr>
                <w:rFonts w:ascii="Times New Roman" w:hAnsi="Times New Roman" w:cs="Times New Roman"/>
                <w:i/>
                <w:iCs/>
                <w:color w:val="000000"/>
                <w:kern w:val="0"/>
                <w:sz w:val="24"/>
                <w:szCs w:val="24"/>
              </w:rPr>
              <w:t>d</w:t>
            </w:r>
            <w:r w:rsidRPr="00B6568C">
              <w:rPr>
                <w:rFonts w:ascii="Times New Roman" w:hAnsi="Times New Roman" w:cs="Times New Roman"/>
                <w:i/>
                <w:iCs/>
                <w:color w:val="000000"/>
                <w:kern w:val="0"/>
                <w:sz w:val="24"/>
                <w:szCs w:val="24"/>
              </w:rPr>
              <w:t xml:space="preserve"> active-duty military</w:t>
            </w:r>
            <w:r>
              <w:rPr>
                <w:rFonts w:ascii="Times New Roman" w:hAnsi="Times New Roman" w:cs="Times New Roman"/>
                <w:i/>
                <w:iCs/>
                <w:color w:val="000000"/>
                <w:kern w:val="0"/>
                <w:sz w:val="24"/>
                <w:szCs w:val="24"/>
              </w:rPr>
              <w:t xml:space="preserve"> vs never served active-duty military</w:t>
            </w:r>
          </w:p>
        </w:tc>
      </w:tr>
      <w:tr w:rsidR="00B86070" w:rsidRPr="00B6568C" w14:paraId="5A3D35B4" w14:textId="77777777" w:rsidTr="0016276C">
        <w:trPr>
          <w:cantSplit/>
        </w:trPr>
        <w:tc>
          <w:tcPr>
            <w:tcW w:w="1674" w:type="dxa"/>
            <w:gridSpan w:val="2"/>
            <w:tcBorders>
              <w:top w:val="single" w:sz="8" w:space="0" w:color="000000"/>
              <w:left w:val="nil"/>
              <w:bottom w:val="single" w:sz="8" w:space="0" w:color="000000"/>
              <w:right w:val="nil"/>
            </w:tcBorders>
            <w:shd w:val="clear" w:color="auto" w:fill="FFFFFF"/>
            <w:vAlign w:val="bottom"/>
          </w:tcPr>
          <w:p w14:paraId="32FEF7D3" w14:textId="77777777" w:rsidR="00B86070" w:rsidRPr="00B6568C"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168" w:type="dxa"/>
            <w:tcBorders>
              <w:top w:val="single" w:sz="8" w:space="0" w:color="000000"/>
              <w:left w:val="nil"/>
              <w:bottom w:val="single" w:sz="8" w:space="0" w:color="000000"/>
              <w:right w:val="nil"/>
            </w:tcBorders>
            <w:shd w:val="clear" w:color="auto" w:fill="FFFFFF"/>
            <w:vAlign w:val="bottom"/>
          </w:tcPr>
          <w:p w14:paraId="7A7615AB"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Frequency</w:t>
            </w:r>
          </w:p>
        </w:tc>
        <w:tc>
          <w:tcPr>
            <w:tcW w:w="1168" w:type="dxa"/>
            <w:tcBorders>
              <w:top w:val="single" w:sz="8" w:space="0" w:color="000000"/>
              <w:left w:val="nil"/>
              <w:bottom w:val="single" w:sz="8" w:space="0" w:color="000000"/>
              <w:right w:val="nil"/>
            </w:tcBorders>
            <w:shd w:val="clear" w:color="auto" w:fill="FFFFFF"/>
            <w:vAlign w:val="bottom"/>
          </w:tcPr>
          <w:p w14:paraId="1F2A2DEB"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Percent</w:t>
            </w:r>
          </w:p>
        </w:tc>
        <w:tc>
          <w:tcPr>
            <w:tcW w:w="1360" w:type="dxa"/>
            <w:tcBorders>
              <w:top w:val="single" w:sz="8" w:space="0" w:color="000000"/>
              <w:left w:val="nil"/>
              <w:bottom w:val="single" w:sz="8" w:space="0" w:color="000000"/>
              <w:right w:val="nil"/>
            </w:tcBorders>
            <w:shd w:val="clear" w:color="auto" w:fill="FFFFFF"/>
            <w:vAlign w:val="bottom"/>
          </w:tcPr>
          <w:p w14:paraId="30306052"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c>
          <w:tcPr>
            <w:tcW w:w="1674" w:type="dxa"/>
            <w:tcBorders>
              <w:top w:val="single" w:sz="8" w:space="0" w:color="000000"/>
              <w:left w:val="nil"/>
              <w:bottom w:val="single" w:sz="8" w:space="0" w:color="000000"/>
              <w:right w:val="nil"/>
            </w:tcBorders>
            <w:shd w:val="clear" w:color="auto" w:fill="FFFFFF"/>
            <w:vAlign w:val="bottom"/>
          </w:tcPr>
          <w:p w14:paraId="4AEBFC5C"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r>
      <w:tr w:rsidR="00B86070" w:rsidRPr="00B6568C" w14:paraId="4041B99A" w14:textId="77777777" w:rsidTr="0016276C">
        <w:trPr>
          <w:cantSplit/>
        </w:trPr>
        <w:tc>
          <w:tcPr>
            <w:tcW w:w="837" w:type="dxa"/>
            <w:vMerge w:val="restart"/>
            <w:tcBorders>
              <w:top w:val="single" w:sz="8" w:space="0" w:color="000000"/>
              <w:left w:val="nil"/>
              <w:bottom w:val="single" w:sz="8" w:space="0" w:color="000000"/>
              <w:right w:val="nil"/>
            </w:tcBorders>
            <w:shd w:val="clear" w:color="auto" w:fill="FFFFFF"/>
          </w:tcPr>
          <w:p w14:paraId="794223E3" w14:textId="77777777" w:rsidR="00B86070" w:rsidRPr="00B6568C"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Valid</w:t>
            </w:r>
          </w:p>
        </w:tc>
        <w:tc>
          <w:tcPr>
            <w:tcW w:w="837" w:type="dxa"/>
            <w:tcBorders>
              <w:top w:val="single" w:sz="8" w:space="0" w:color="000000"/>
              <w:left w:val="nil"/>
              <w:bottom w:val="nil"/>
              <w:right w:val="nil"/>
            </w:tcBorders>
            <w:shd w:val="clear" w:color="auto" w:fill="FFFFFF"/>
          </w:tcPr>
          <w:p w14:paraId="7967B213" w14:textId="77777777" w:rsidR="00B86070" w:rsidRPr="00B6568C"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Yes</w:t>
            </w:r>
          </w:p>
        </w:tc>
        <w:tc>
          <w:tcPr>
            <w:tcW w:w="1168" w:type="dxa"/>
            <w:tcBorders>
              <w:top w:val="single" w:sz="8" w:space="0" w:color="000000"/>
              <w:left w:val="nil"/>
              <w:bottom w:val="nil"/>
              <w:right w:val="nil"/>
            </w:tcBorders>
            <w:shd w:val="clear" w:color="auto" w:fill="FFFFFF"/>
          </w:tcPr>
          <w:p w14:paraId="1A27716D"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2355</w:t>
            </w:r>
          </w:p>
        </w:tc>
        <w:tc>
          <w:tcPr>
            <w:tcW w:w="1168" w:type="dxa"/>
            <w:tcBorders>
              <w:top w:val="single" w:sz="8" w:space="0" w:color="000000"/>
              <w:left w:val="nil"/>
              <w:bottom w:val="nil"/>
              <w:right w:val="nil"/>
            </w:tcBorders>
            <w:shd w:val="clear" w:color="auto" w:fill="FFFFFF"/>
          </w:tcPr>
          <w:p w14:paraId="76371313"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8.9</w:t>
            </w:r>
          </w:p>
        </w:tc>
        <w:tc>
          <w:tcPr>
            <w:tcW w:w="1360" w:type="dxa"/>
            <w:tcBorders>
              <w:top w:val="single" w:sz="8" w:space="0" w:color="000000"/>
              <w:left w:val="nil"/>
              <w:bottom w:val="nil"/>
              <w:right w:val="nil"/>
            </w:tcBorders>
            <w:shd w:val="clear" w:color="auto" w:fill="FFFFFF"/>
          </w:tcPr>
          <w:p w14:paraId="39E3ADBF"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c>
          <w:tcPr>
            <w:tcW w:w="1674" w:type="dxa"/>
            <w:tcBorders>
              <w:top w:val="single" w:sz="8" w:space="0" w:color="000000"/>
              <w:left w:val="nil"/>
              <w:bottom w:val="nil"/>
              <w:right w:val="nil"/>
            </w:tcBorders>
            <w:shd w:val="clear" w:color="auto" w:fill="FFFFFF"/>
          </w:tcPr>
          <w:p w14:paraId="6E8D5D50"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r>
      <w:tr w:rsidR="00B86070" w:rsidRPr="00B6568C" w14:paraId="5A57A53C" w14:textId="77777777" w:rsidTr="0016276C">
        <w:trPr>
          <w:cantSplit/>
        </w:trPr>
        <w:tc>
          <w:tcPr>
            <w:tcW w:w="837" w:type="dxa"/>
            <w:vMerge/>
            <w:tcBorders>
              <w:top w:val="single" w:sz="8" w:space="0" w:color="000000"/>
              <w:left w:val="nil"/>
              <w:bottom w:val="single" w:sz="8" w:space="0" w:color="000000"/>
              <w:right w:val="nil"/>
            </w:tcBorders>
            <w:shd w:val="clear" w:color="auto" w:fill="FFFFFF"/>
          </w:tcPr>
          <w:p w14:paraId="347A2662" w14:textId="77777777" w:rsidR="00B86070" w:rsidRPr="00B6568C"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837" w:type="dxa"/>
            <w:tcBorders>
              <w:top w:val="nil"/>
              <w:left w:val="nil"/>
              <w:bottom w:val="nil"/>
              <w:right w:val="nil"/>
            </w:tcBorders>
            <w:shd w:val="clear" w:color="auto" w:fill="FFFFFF"/>
          </w:tcPr>
          <w:p w14:paraId="4D1F447C" w14:textId="77777777" w:rsidR="00B86070" w:rsidRPr="00B6568C" w:rsidRDefault="00B86070" w:rsidP="0016276C">
            <w:pPr>
              <w:autoSpaceDE w:val="0"/>
              <w:autoSpaceDN w:val="0"/>
              <w:adjustRightInd w:val="0"/>
              <w:spacing w:after="0" w:line="320" w:lineRule="atLeast"/>
              <w:ind w:right="60"/>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 xml:space="preserve"> No</w:t>
            </w:r>
          </w:p>
        </w:tc>
        <w:tc>
          <w:tcPr>
            <w:tcW w:w="1168" w:type="dxa"/>
            <w:tcBorders>
              <w:top w:val="nil"/>
              <w:left w:val="nil"/>
              <w:bottom w:val="nil"/>
              <w:right w:val="nil"/>
            </w:tcBorders>
            <w:shd w:val="clear" w:color="auto" w:fill="FFFFFF"/>
          </w:tcPr>
          <w:p w14:paraId="43931C71"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24004</w:t>
            </w:r>
          </w:p>
        </w:tc>
        <w:tc>
          <w:tcPr>
            <w:tcW w:w="1168" w:type="dxa"/>
            <w:tcBorders>
              <w:top w:val="nil"/>
              <w:left w:val="nil"/>
              <w:bottom w:val="nil"/>
              <w:right w:val="nil"/>
            </w:tcBorders>
            <w:shd w:val="clear" w:color="auto" w:fill="FFFFFF"/>
          </w:tcPr>
          <w:p w14:paraId="7DB6FB41"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91.1</w:t>
            </w:r>
          </w:p>
        </w:tc>
        <w:tc>
          <w:tcPr>
            <w:tcW w:w="1360" w:type="dxa"/>
            <w:tcBorders>
              <w:top w:val="nil"/>
              <w:left w:val="nil"/>
              <w:bottom w:val="nil"/>
              <w:right w:val="nil"/>
            </w:tcBorders>
            <w:shd w:val="clear" w:color="auto" w:fill="FFFFFF"/>
          </w:tcPr>
          <w:p w14:paraId="6FD1F581"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c>
          <w:tcPr>
            <w:tcW w:w="1674" w:type="dxa"/>
            <w:tcBorders>
              <w:top w:val="nil"/>
              <w:left w:val="nil"/>
              <w:bottom w:val="nil"/>
              <w:right w:val="nil"/>
            </w:tcBorders>
            <w:shd w:val="clear" w:color="auto" w:fill="FFFFFF"/>
          </w:tcPr>
          <w:p w14:paraId="64C450AB"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r>
      <w:tr w:rsidR="00B86070" w:rsidRPr="00B6568C" w14:paraId="5A2EDA0E" w14:textId="77777777" w:rsidTr="0016276C">
        <w:trPr>
          <w:cantSplit/>
        </w:trPr>
        <w:tc>
          <w:tcPr>
            <w:tcW w:w="837" w:type="dxa"/>
            <w:vMerge/>
            <w:tcBorders>
              <w:top w:val="single" w:sz="8" w:space="0" w:color="000000"/>
              <w:left w:val="nil"/>
              <w:bottom w:val="single" w:sz="8" w:space="0" w:color="000000"/>
              <w:right w:val="nil"/>
            </w:tcBorders>
            <w:shd w:val="clear" w:color="auto" w:fill="FFFFFF"/>
          </w:tcPr>
          <w:p w14:paraId="6F6AC4F6" w14:textId="77777777" w:rsidR="00B86070" w:rsidRPr="00B6568C"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837" w:type="dxa"/>
            <w:tcBorders>
              <w:top w:val="nil"/>
              <w:left w:val="nil"/>
              <w:bottom w:val="single" w:sz="8" w:space="0" w:color="000000"/>
              <w:right w:val="nil"/>
            </w:tcBorders>
            <w:shd w:val="clear" w:color="auto" w:fill="FFFFFF"/>
          </w:tcPr>
          <w:p w14:paraId="6E130D39" w14:textId="77777777" w:rsidR="00B86070" w:rsidRPr="00B6568C"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Total</w:t>
            </w:r>
          </w:p>
        </w:tc>
        <w:tc>
          <w:tcPr>
            <w:tcW w:w="1168" w:type="dxa"/>
            <w:tcBorders>
              <w:top w:val="nil"/>
              <w:left w:val="nil"/>
              <w:bottom w:val="single" w:sz="8" w:space="0" w:color="000000"/>
              <w:right w:val="nil"/>
            </w:tcBorders>
            <w:shd w:val="clear" w:color="auto" w:fill="FFFFFF"/>
          </w:tcPr>
          <w:p w14:paraId="6BEF2749"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26359</w:t>
            </w:r>
          </w:p>
        </w:tc>
        <w:tc>
          <w:tcPr>
            <w:tcW w:w="1168" w:type="dxa"/>
            <w:tcBorders>
              <w:top w:val="nil"/>
              <w:left w:val="nil"/>
              <w:bottom w:val="single" w:sz="8" w:space="0" w:color="000000"/>
              <w:right w:val="nil"/>
            </w:tcBorders>
            <w:shd w:val="clear" w:color="auto" w:fill="FFFFFF"/>
          </w:tcPr>
          <w:p w14:paraId="50C304CB"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B6568C">
              <w:rPr>
                <w:rFonts w:ascii="Times New Roman" w:hAnsi="Times New Roman" w:cs="Times New Roman"/>
                <w:color w:val="000000"/>
                <w:kern w:val="0"/>
                <w:sz w:val="24"/>
                <w:szCs w:val="24"/>
              </w:rPr>
              <w:t>100.0</w:t>
            </w:r>
          </w:p>
        </w:tc>
        <w:tc>
          <w:tcPr>
            <w:tcW w:w="1360" w:type="dxa"/>
            <w:tcBorders>
              <w:top w:val="nil"/>
              <w:left w:val="nil"/>
              <w:bottom w:val="single" w:sz="8" w:space="0" w:color="000000"/>
              <w:right w:val="nil"/>
            </w:tcBorders>
            <w:shd w:val="clear" w:color="auto" w:fill="FFFFFF"/>
          </w:tcPr>
          <w:p w14:paraId="649BC187" w14:textId="77777777" w:rsidR="00B86070" w:rsidRPr="00B6568C"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
        </w:tc>
        <w:tc>
          <w:tcPr>
            <w:tcW w:w="1674" w:type="dxa"/>
            <w:tcBorders>
              <w:top w:val="nil"/>
              <w:left w:val="nil"/>
              <w:bottom w:val="single" w:sz="8" w:space="0" w:color="000000"/>
              <w:right w:val="nil"/>
            </w:tcBorders>
            <w:shd w:val="clear" w:color="auto" w:fill="FFFFFF"/>
            <w:vAlign w:val="center"/>
          </w:tcPr>
          <w:p w14:paraId="465C3375" w14:textId="77777777" w:rsidR="00B86070" w:rsidRPr="00B6568C" w:rsidRDefault="00B86070" w:rsidP="0016276C">
            <w:pPr>
              <w:autoSpaceDE w:val="0"/>
              <w:autoSpaceDN w:val="0"/>
              <w:adjustRightInd w:val="0"/>
              <w:spacing w:after="0" w:line="240" w:lineRule="auto"/>
              <w:rPr>
                <w:rFonts w:ascii="Times New Roman" w:hAnsi="Times New Roman" w:cs="Times New Roman"/>
                <w:kern w:val="0"/>
                <w:sz w:val="24"/>
                <w:szCs w:val="24"/>
              </w:rPr>
            </w:pPr>
          </w:p>
        </w:tc>
      </w:tr>
    </w:tbl>
    <w:p w14:paraId="18A62780" w14:textId="77777777" w:rsidR="00B60E63" w:rsidRDefault="00B60E63" w:rsidP="00B86070">
      <w:pPr>
        <w:tabs>
          <w:tab w:val="left" w:pos="1481"/>
        </w:tabs>
        <w:autoSpaceDE w:val="0"/>
        <w:autoSpaceDN w:val="0"/>
        <w:adjustRightInd w:val="0"/>
        <w:spacing w:after="0" w:line="240" w:lineRule="auto"/>
        <w:rPr>
          <w:rFonts w:ascii="Times New Roman" w:hAnsi="Times New Roman" w:cs="Times New Roman"/>
          <w:kern w:val="0"/>
          <w:sz w:val="24"/>
          <w:szCs w:val="24"/>
        </w:rPr>
      </w:pPr>
    </w:p>
    <w:p w14:paraId="6F579844" w14:textId="77777777" w:rsidR="00B86070" w:rsidRPr="00C1078D" w:rsidRDefault="00B86070" w:rsidP="00B86070">
      <w:pPr>
        <w:tabs>
          <w:tab w:val="left" w:pos="1481"/>
        </w:tabs>
        <w:autoSpaceDE w:val="0"/>
        <w:autoSpaceDN w:val="0"/>
        <w:adjustRightInd w:val="0"/>
        <w:spacing w:after="0" w:line="240" w:lineRule="auto"/>
        <w:rPr>
          <w:rFonts w:ascii="Times New Roman" w:hAnsi="Times New Roman" w:cs="Times New Roman"/>
          <w:kern w:val="0"/>
          <w:sz w:val="24"/>
          <w:szCs w:val="24"/>
        </w:rPr>
      </w:pPr>
    </w:p>
    <w:tbl>
      <w:tblPr>
        <w:tblW w:w="3330" w:type="dxa"/>
        <w:tblLayout w:type="fixed"/>
        <w:tblCellMar>
          <w:left w:w="0" w:type="dxa"/>
          <w:right w:w="0" w:type="dxa"/>
        </w:tblCellMar>
        <w:tblLook w:val="0000" w:firstRow="0" w:lastRow="0" w:firstColumn="0" w:lastColumn="0" w:noHBand="0" w:noVBand="0"/>
      </w:tblPr>
      <w:tblGrid>
        <w:gridCol w:w="1181"/>
        <w:gridCol w:w="949"/>
        <w:gridCol w:w="1200"/>
      </w:tblGrid>
      <w:tr w:rsidR="00B86070" w:rsidRPr="00C1078D" w14:paraId="2D536D0E" w14:textId="77777777" w:rsidTr="0016276C">
        <w:trPr>
          <w:cantSplit/>
        </w:trPr>
        <w:tc>
          <w:tcPr>
            <w:tcW w:w="3330" w:type="dxa"/>
            <w:gridSpan w:val="3"/>
            <w:tcBorders>
              <w:top w:val="nil"/>
              <w:left w:val="nil"/>
              <w:bottom w:val="nil"/>
              <w:right w:val="nil"/>
            </w:tcBorders>
            <w:shd w:val="clear" w:color="auto" w:fill="FFFFFF"/>
            <w:vAlign w:val="center"/>
          </w:tcPr>
          <w:p w14:paraId="0E794A90" w14:textId="77777777" w:rsidR="00B8607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Table 2</w:t>
            </w:r>
          </w:p>
          <w:p w14:paraId="5E2E327A"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p>
        </w:tc>
      </w:tr>
      <w:tr w:rsidR="00B86070" w:rsidRPr="00C1078D" w14:paraId="25CC3411" w14:textId="77777777" w:rsidTr="0016276C">
        <w:trPr>
          <w:cantSplit/>
        </w:trPr>
        <w:tc>
          <w:tcPr>
            <w:tcW w:w="3330" w:type="dxa"/>
            <w:gridSpan w:val="3"/>
            <w:tcBorders>
              <w:top w:val="nil"/>
              <w:left w:val="nil"/>
              <w:bottom w:val="nil"/>
              <w:right w:val="nil"/>
            </w:tcBorders>
            <w:shd w:val="clear" w:color="auto" w:fill="FFFFFF"/>
            <w:vAlign w:val="bottom"/>
          </w:tcPr>
          <w:p w14:paraId="748B79CA" w14:textId="77777777" w:rsidR="00B86070" w:rsidRPr="00C1078D" w:rsidRDefault="00B86070" w:rsidP="0016276C">
            <w:pPr>
              <w:autoSpaceDE w:val="0"/>
              <w:autoSpaceDN w:val="0"/>
              <w:adjustRightInd w:val="0"/>
              <w:spacing w:after="0" w:line="320" w:lineRule="atLeast"/>
              <w:rPr>
                <w:rFonts w:ascii="Times New Roman" w:hAnsi="Times New Roman" w:cs="Times New Roman"/>
                <w:i/>
                <w:iCs/>
                <w:kern w:val="0"/>
                <w:sz w:val="24"/>
                <w:szCs w:val="24"/>
              </w:rPr>
            </w:pPr>
            <w:r w:rsidRPr="00C1078D">
              <w:rPr>
                <w:rFonts w:ascii="Times New Roman" w:hAnsi="Times New Roman" w:cs="Times New Roman"/>
                <w:i/>
                <w:iCs/>
                <w:color w:val="000000"/>
                <w:kern w:val="0"/>
                <w:sz w:val="24"/>
                <w:szCs w:val="24"/>
                <w:shd w:val="clear" w:color="auto" w:fill="FFFFFF"/>
              </w:rPr>
              <w:t xml:space="preserve">Hours of sleep in a 24-hour period </w:t>
            </w:r>
            <w:r>
              <w:rPr>
                <w:rFonts w:ascii="Times New Roman" w:hAnsi="Times New Roman" w:cs="Times New Roman"/>
                <w:i/>
                <w:iCs/>
                <w:color w:val="000000"/>
                <w:kern w:val="0"/>
                <w:sz w:val="24"/>
                <w:szCs w:val="24"/>
                <w:shd w:val="clear" w:color="auto" w:fill="FFFFFF"/>
              </w:rPr>
              <w:t>for those who have ever served active-duty military</w:t>
            </w:r>
          </w:p>
        </w:tc>
      </w:tr>
      <w:tr w:rsidR="00B86070" w:rsidRPr="00C1078D" w14:paraId="14B94C22" w14:textId="77777777" w:rsidTr="0016276C">
        <w:trPr>
          <w:cantSplit/>
        </w:trPr>
        <w:tc>
          <w:tcPr>
            <w:tcW w:w="1181" w:type="dxa"/>
            <w:vMerge w:val="restart"/>
            <w:tcBorders>
              <w:top w:val="single" w:sz="8" w:space="0" w:color="000000"/>
              <w:left w:val="nil"/>
              <w:bottom w:val="nil"/>
              <w:right w:val="nil"/>
            </w:tcBorders>
            <w:shd w:val="clear" w:color="auto" w:fill="FFFFFF"/>
          </w:tcPr>
          <w:p w14:paraId="25F6496B"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N</w:t>
            </w:r>
          </w:p>
        </w:tc>
        <w:tc>
          <w:tcPr>
            <w:tcW w:w="949" w:type="dxa"/>
            <w:tcBorders>
              <w:top w:val="single" w:sz="8" w:space="0" w:color="000000"/>
              <w:left w:val="nil"/>
              <w:bottom w:val="nil"/>
              <w:right w:val="nil"/>
            </w:tcBorders>
            <w:shd w:val="clear" w:color="auto" w:fill="FFFFFF"/>
          </w:tcPr>
          <w:p w14:paraId="746B4E28"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Valid</w:t>
            </w:r>
          </w:p>
        </w:tc>
        <w:tc>
          <w:tcPr>
            <w:tcW w:w="1200" w:type="dxa"/>
            <w:tcBorders>
              <w:top w:val="single" w:sz="8" w:space="0" w:color="000000"/>
              <w:left w:val="nil"/>
              <w:bottom w:val="nil"/>
              <w:right w:val="nil"/>
            </w:tcBorders>
            <w:shd w:val="clear" w:color="auto" w:fill="FFFFFF"/>
          </w:tcPr>
          <w:p w14:paraId="53A24EE3"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2355</w:t>
            </w:r>
          </w:p>
        </w:tc>
      </w:tr>
      <w:tr w:rsidR="00B86070" w:rsidRPr="00C1078D" w14:paraId="4C1EEBB8" w14:textId="77777777" w:rsidTr="0016276C">
        <w:trPr>
          <w:cantSplit/>
        </w:trPr>
        <w:tc>
          <w:tcPr>
            <w:tcW w:w="1181" w:type="dxa"/>
            <w:vMerge/>
            <w:tcBorders>
              <w:top w:val="single" w:sz="8" w:space="0" w:color="000000"/>
              <w:left w:val="nil"/>
              <w:bottom w:val="nil"/>
              <w:right w:val="nil"/>
            </w:tcBorders>
            <w:shd w:val="clear" w:color="auto" w:fill="FFFFFF"/>
          </w:tcPr>
          <w:p w14:paraId="23AA7CE2" w14:textId="77777777" w:rsidR="00B86070" w:rsidRPr="00C1078D"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949" w:type="dxa"/>
            <w:tcBorders>
              <w:top w:val="nil"/>
              <w:left w:val="nil"/>
              <w:bottom w:val="nil"/>
              <w:right w:val="nil"/>
            </w:tcBorders>
            <w:shd w:val="clear" w:color="auto" w:fill="FFFFFF"/>
          </w:tcPr>
          <w:p w14:paraId="5E85BD58"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Missing</w:t>
            </w:r>
          </w:p>
        </w:tc>
        <w:tc>
          <w:tcPr>
            <w:tcW w:w="1200" w:type="dxa"/>
            <w:tcBorders>
              <w:top w:val="nil"/>
              <w:left w:val="nil"/>
              <w:bottom w:val="nil"/>
              <w:right w:val="nil"/>
            </w:tcBorders>
            <w:shd w:val="clear" w:color="auto" w:fill="FFFFFF"/>
          </w:tcPr>
          <w:p w14:paraId="4BBDD19A"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0</w:t>
            </w:r>
          </w:p>
        </w:tc>
      </w:tr>
      <w:tr w:rsidR="00B86070" w:rsidRPr="00C1078D" w14:paraId="16BE575B" w14:textId="77777777" w:rsidTr="0016276C">
        <w:trPr>
          <w:cantSplit/>
        </w:trPr>
        <w:tc>
          <w:tcPr>
            <w:tcW w:w="2130" w:type="dxa"/>
            <w:gridSpan w:val="2"/>
            <w:tcBorders>
              <w:top w:val="nil"/>
              <w:left w:val="nil"/>
              <w:bottom w:val="nil"/>
              <w:right w:val="nil"/>
            </w:tcBorders>
            <w:shd w:val="clear" w:color="auto" w:fill="FFFFFF"/>
          </w:tcPr>
          <w:p w14:paraId="5945C576"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Mean</w:t>
            </w:r>
          </w:p>
        </w:tc>
        <w:tc>
          <w:tcPr>
            <w:tcW w:w="1200" w:type="dxa"/>
            <w:tcBorders>
              <w:top w:val="nil"/>
              <w:left w:val="nil"/>
              <w:bottom w:val="nil"/>
              <w:right w:val="nil"/>
            </w:tcBorders>
            <w:shd w:val="clear" w:color="auto" w:fill="FFFFFF"/>
          </w:tcPr>
          <w:p w14:paraId="64B534FA"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7.14</w:t>
            </w:r>
          </w:p>
        </w:tc>
      </w:tr>
      <w:tr w:rsidR="00B86070" w:rsidRPr="00C1078D" w14:paraId="2B5858C9" w14:textId="77777777" w:rsidTr="0016276C">
        <w:trPr>
          <w:cantSplit/>
        </w:trPr>
        <w:tc>
          <w:tcPr>
            <w:tcW w:w="2130" w:type="dxa"/>
            <w:gridSpan w:val="2"/>
            <w:tcBorders>
              <w:top w:val="nil"/>
              <w:left w:val="nil"/>
              <w:bottom w:val="nil"/>
              <w:right w:val="nil"/>
            </w:tcBorders>
            <w:shd w:val="clear" w:color="auto" w:fill="FFFFFF"/>
          </w:tcPr>
          <w:p w14:paraId="1F29ED31"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Median</w:t>
            </w:r>
          </w:p>
        </w:tc>
        <w:tc>
          <w:tcPr>
            <w:tcW w:w="1200" w:type="dxa"/>
            <w:tcBorders>
              <w:top w:val="nil"/>
              <w:left w:val="nil"/>
              <w:bottom w:val="nil"/>
              <w:right w:val="nil"/>
            </w:tcBorders>
            <w:shd w:val="clear" w:color="auto" w:fill="FFFFFF"/>
          </w:tcPr>
          <w:p w14:paraId="267D2DF2"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7.00</w:t>
            </w:r>
          </w:p>
        </w:tc>
      </w:tr>
      <w:tr w:rsidR="00B86070" w:rsidRPr="00C1078D" w14:paraId="11840457" w14:textId="77777777" w:rsidTr="0016276C">
        <w:trPr>
          <w:cantSplit/>
        </w:trPr>
        <w:tc>
          <w:tcPr>
            <w:tcW w:w="2130" w:type="dxa"/>
            <w:gridSpan w:val="2"/>
            <w:tcBorders>
              <w:top w:val="nil"/>
              <w:left w:val="nil"/>
              <w:bottom w:val="nil"/>
              <w:right w:val="nil"/>
            </w:tcBorders>
            <w:shd w:val="clear" w:color="auto" w:fill="FFFFFF"/>
          </w:tcPr>
          <w:p w14:paraId="7752CF83"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Mode</w:t>
            </w:r>
          </w:p>
        </w:tc>
        <w:tc>
          <w:tcPr>
            <w:tcW w:w="1200" w:type="dxa"/>
            <w:tcBorders>
              <w:top w:val="nil"/>
              <w:left w:val="nil"/>
              <w:bottom w:val="nil"/>
              <w:right w:val="nil"/>
            </w:tcBorders>
            <w:shd w:val="clear" w:color="auto" w:fill="FFFFFF"/>
          </w:tcPr>
          <w:p w14:paraId="3EEFD325"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7</w:t>
            </w:r>
          </w:p>
        </w:tc>
      </w:tr>
      <w:tr w:rsidR="00B86070" w:rsidRPr="00C1078D" w14:paraId="79188383" w14:textId="77777777" w:rsidTr="0016276C">
        <w:trPr>
          <w:cantSplit/>
        </w:trPr>
        <w:tc>
          <w:tcPr>
            <w:tcW w:w="2130" w:type="dxa"/>
            <w:gridSpan w:val="2"/>
            <w:tcBorders>
              <w:top w:val="nil"/>
              <w:left w:val="nil"/>
              <w:bottom w:val="nil"/>
              <w:right w:val="nil"/>
            </w:tcBorders>
            <w:shd w:val="clear" w:color="auto" w:fill="FFFFFF"/>
          </w:tcPr>
          <w:p w14:paraId="10A7458A"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Std. Deviation</w:t>
            </w:r>
          </w:p>
        </w:tc>
        <w:tc>
          <w:tcPr>
            <w:tcW w:w="1200" w:type="dxa"/>
            <w:tcBorders>
              <w:top w:val="nil"/>
              <w:left w:val="nil"/>
              <w:bottom w:val="nil"/>
              <w:right w:val="nil"/>
            </w:tcBorders>
            <w:shd w:val="clear" w:color="auto" w:fill="FFFFFF"/>
          </w:tcPr>
          <w:p w14:paraId="7C2380FE"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1.588</w:t>
            </w:r>
          </w:p>
        </w:tc>
      </w:tr>
      <w:tr w:rsidR="00B86070" w:rsidRPr="00C1078D" w14:paraId="5312DE8E" w14:textId="77777777" w:rsidTr="0016276C">
        <w:trPr>
          <w:cantSplit/>
        </w:trPr>
        <w:tc>
          <w:tcPr>
            <w:tcW w:w="2130" w:type="dxa"/>
            <w:gridSpan w:val="2"/>
            <w:tcBorders>
              <w:top w:val="nil"/>
              <w:left w:val="nil"/>
              <w:bottom w:val="nil"/>
              <w:right w:val="nil"/>
            </w:tcBorders>
            <w:shd w:val="clear" w:color="auto" w:fill="FFFFFF"/>
          </w:tcPr>
          <w:p w14:paraId="3C7A2084"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Range</w:t>
            </w:r>
          </w:p>
        </w:tc>
        <w:tc>
          <w:tcPr>
            <w:tcW w:w="1200" w:type="dxa"/>
            <w:tcBorders>
              <w:top w:val="nil"/>
              <w:left w:val="nil"/>
              <w:bottom w:val="nil"/>
              <w:right w:val="nil"/>
            </w:tcBorders>
            <w:shd w:val="clear" w:color="auto" w:fill="FFFFFF"/>
          </w:tcPr>
          <w:p w14:paraId="343E3F65"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20</w:t>
            </w:r>
          </w:p>
        </w:tc>
      </w:tr>
      <w:tr w:rsidR="00B86070" w:rsidRPr="00C1078D" w14:paraId="298194EF" w14:textId="77777777" w:rsidTr="0016276C">
        <w:trPr>
          <w:cantSplit/>
        </w:trPr>
        <w:tc>
          <w:tcPr>
            <w:tcW w:w="1181" w:type="dxa"/>
            <w:vMerge w:val="restart"/>
            <w:tcBorders>
              <w:top w:val="nil"/>
              <w:left w:val="nil"/>
              <w:bottom w:val="single" w:sz="8" w:space="0" w:color="000000"/>
              <w:right w:val="nil"/>
            </w:tcBorders>
            <w:shd w:val="clear" w:color="auto" w:fill="FFFFFF"/>
          </w:tcPr>
          <w:p w14:paraId="15F0D7C3"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Percentiles</w:t>
            </w:r>
          </w:p>
        </w:tc>
        <w:tc>
          <w:tcPr>
            <w:tcW w:w="949" w:type="dxa"/>
            <w:tcBorders>
              <w:top w:val="nil"/>
              <w:left w:val="nil"/>
              <w:bottom w:val="nil"/>
              <w:right w:val="nil"/>
            </w:tcBorders>
            <w:shd w:val="clear" w:color="auto" w:fill="FFFFFF"/>
          </w:tcPr>
          <w:p w14:paraId="53921613"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25</w:t>
            </w:r>
          </w:p>
        </w:tc>
        <w:tc>
          <w:tcPr>
            <w:tcW w:w="1200" w:type="dxa"/>
            <w:tcBorders>
              <w:top w:val="nil"/>
              <w:left w:val="nil"/>
              <w:bottom w:val="nil"/>
              <w:right w:val="nil"/>
            </w:tcBorders>
            <w:shd w:val="clear" w:color="auto" w:fill="FFFFFF"/>
          </w:tcPr>
          <w:p w14:paraId="2665C69F"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6.00</w:t>
            </w:r>
          </w:p>
        </w:tc>
      </w:tr>
      <w:tr w:rsidR="00B86070" w:rsidRPr="00C1078D" w14:paraId="0B146D96" w14:textId="77777777" w:rsidTr="0016276C">
        <w:trPr>
          <w:cantSplit/>
        </w:trPr>
        <w:tc>
          <w:tcPr>
            <w:tcW w:w="1181" w:type="dxa"/>
            <w:vMerge/>
            <w:tcBorders>
              <w:top w:val="nil"/>
              <w:left w:val="nil"/>
              <w:bottom w:val="single" w:sz="8" w:space="0" w:color="000000"/>
              <w:right w:val="nil"/>
            </w:tcBorders>
            <w:shd w:val="clear" w:color="auto" w:fill="FFFFFF"/>
          </w:tcPr>
          <w:p w14:paraId="6B3B6020" w14:textId="77777777" w:rsidR="00B86070" w:rsidRPr="00C1078D"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949" w:type="dxa"/>
            <w:tcBorders>
              <w:top w:val="nil"/>
              <w:left w:val="nil"/>
              <w:bottom w:val="nil"/>
              <w:right w:val="nil"/>
            </w:tcBorders>
            <w:shd w:val="clear" w:color="auto" w:fill="FFFFFF"/>
          </w:tcPr>
          <w:p w14:paraId="5FE39A84"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50</w:t>
            </w:r>
          </w:p>
        </w:tc>
        <w:tc>
          <w:tcPr>
            <w:tcW w:w="1200" w:type="dxa"/>
            <w:tcBorders>
              <w:top w:val="nil"/>
              <w:left w:val="nil"/>
              <w:bottom w:val="nil"/>
              <w:right w:val="nil"/>
            </w:tcBorders>
            <w:shd w:val="clear" w:color="auto" w:fill="FFFFFF"/>
          </w:tcPr>
          <w:p w14:paraId="39ABB390"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7.00</w:t>
            </w:r>
          </w:p>
        </w:tc>
      </w:tr>
      <w:tr w:rsidR="00B86070" w:rsidRPr="00C1078D" w14:paraId="2A15AC45" w14:textId="77777777" w:rsidTr="0016276C">
        <w:trPr>
          <w:cantSplit/>
        </w:trPr>
        <w:tc>
          <w:tcPr>
            <w:tcW w:w="1181" w:type="dxa"/>
            <w:vMerge/>
            <w:tcBorders>
              <w:top w:val="nil"/>
              <w:left w:val="nil"/>
              <w:bottom w:val="single" w:sz="8" w:space="0" w:color="000000"/>
              <w:right w:val="nil"/>
            </w:tcBorders>
            <w:shd w:val="clear" w:color="auto" w:fill="FFFFFF"/>
          </w:tcPr>
          <w:p w14:paraId="29BCD7E7" w14:textId="77777777" w:rsidR="00B86070" w:rsidRPr="00C1078D"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949" w:type="dxa"/>
            <w:tcBorders>
              <w:top w:val="nil"/>
              <w:left w:val="nil"/>
              <w:bottom w:val="single" w:sz="8" w:space="0" w:color="000000"/>
              <w:right w:val="nil"/>
            </w:tcBorders>
            <w:shd w:val="clear" w:color="auto" w:fill="FFFFFF"/>
          </w:tcPr>
          <w:p w14:paraId="4CB38C8A" w14:textId="77777777" w:rsidR="00B86070" w:rsidRPr="00C1078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75</w:t>
            </w:r>
          </w:p>
        </w:tc>
        <w:tc>
          <w:tcPr>
            <w:tcW w:w="1200" w:type="dxa"/>
            <w:tcBorders>
              <w:top w:val="nil"/>
              <w:left w:val="nil"/>
              <w:bottom w:val="single" w:sz="8" w:space="0" w:color="000000"/>
              <w:right w:val="nil"/>
            </w:tcBorders>
            <w:shd w:val="clear" w:color="auto" w:fill="FFFFFF"/>
          </w:tcPr>
          <w:p w14:paraId="1F2358E3" w14:textId="77777777" w:rsidR="00B86070" w:rsidRPr="00C1078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1078D">
              <w:rPr>
                <w:rFonts w:ascii="Times New Roman" w:hAnsi="Times New Roman" w:cs="Times New Roman"/>
                <w:color w:val="000000"/>
                <w:kern w:val="0"/>
                <w:sz w:val="24"/>
                <w:szCs w:val="24"/>
              </w:rPr>
              <w:t>8.00</w:t>
            </w:r>
          </w:p>
        </w:tc>
      </w:tr>
    </w:tbl>
    <w:p w14:paraId="1C7EA890"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42155974" w14:textId="77777777" w:rsidR="00B86070" w:rsidRPr="00B37615"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4815995F" w14:textId="77777777" w:rsidR="00B86070" w:rsidRPr="00E20EF0" w:rsidRDefault="00B86070" w:rsidP="00B8607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Table 3</w:t>
      </w:r>
    </w:p>
    <w:tbl>
      <w:tblPr>
        <w:tblW w:w="3330" w:type="dxa"/>
        <w:tblLayout w:type="fixed"/>
        <w:tblCellMar>
          <w:left w:w="0" w:type="dxa"/>
          <w:right w:w="0" w:type="dxa"/>
        </w:tblCellMar>
        <w:tblLook w:val="0000" w:firstRow="0" w:lastRow="0" w:firstColumn="0" w:lastColumn="0" w:noHBand="0" w:noVBand="0"/>
      </w:tblPr>
      <w:tblGrid>
        <w:gridCol w:w="1181"/>
        <w:gridCol w:w="949"/>
        <w:gridCol w:w="1200"/>
      </w:tblGrid>
      <w:tr w:rsidR="00B86070" w:rsidRPr="00E20EF0" w14:paraId="2BE004B4" w14:textId="77777777" w:rsidTr="0016276C">
        <w:trPr>
          <w:cantSplit/>
        </w:trPr>
        <w:tc>
          <w:tcPr>
            <w:tcW w:w="3328" w:type="dxa"/>
            <w:gridSpan w:val="3"/>
            <w:tcBorders>
              <w:top w:val="nil"/>
              <w:left w:val="nil"/>
              <w:bottom w:val="nil"/>
              <w:right w:val="nil"/>
            </w:tcBorders>
            <w:shd w:val="clear" w:color="auto" w:fill="FFFFFF"/>
            <w:vAlign w:val="center"/>
          </w:tcPr>
          <w:p w14:paraId="7FA9B05E" w14:textId="77777777" w:rsidR="00B86070" w:rsidRPr="00E20EF0" w:rsidRDefault="00B86070" w:rsidP="0016276C">
            <w:pPr>
              <w:autoSpaceDE w:val="0"/>
              <w:autoSpaceDN w:val="0"/>
              <w:adjustRightInd w:val="0"/>
              <w:spacing w:after="0" w:line="320" w:lineRule="atLeast"/>
              <w:ind w:right="60"/>
              <w:rPr>
                <w:rFonts w:ascii="Times New Roman" w:hAnsi="Times New Roman" w:cs="Times New Roman"/>
                <w:color w:val="000000"/>
                <w:kern w:val="0"/>
                <w:sz w:val="24"/>
                <w:szCs w:val="24"/>
              </w:rPr>
            </w:pPr>
          </w:p>
        </w:tc>
      </w:tr>
      <w:tr w:rsidR="00B86070" w:rsidRPr="00E20EF0" w14:paraId="3285C1D1" w14:textId="77777777" w:rsidTr="0016276C">
        <w:trPr>
          <w:cantSplit/>
        </w:trPr>
        <w:tc>
          <w:tcPr>
            <w:tcW w:w="3328" w:type="dxa"/>
            <w:gridSpan w:val="3"/>
            <w:tcBorders>
              <w:top w:val="nil"/>
              <w:left w:val="nil"/>
              <w:bottom w:val="nil"/>
              <w:right w:val="nil"/>
            </w:tcBorders>
            <w:shd w:val="clear" w:color="auto" w:fill="FFFFFF"/>
            <w:vAlign w:val="bottom"/>
          </w:tcPr>
          <w:p w14:paraId="4C213F49" w14:textId="77777777" w:rsidR="00B86070" w:rsidRPr="00E20EF0" w:rsidRDefault="00B86070" w:rsidP="0016276C">
            <w:pPr>
              <w:autoSpaceDE w:val="0"/>
              <w:autoSpaceDN w:val="0"/>
              <w:adjustRightInd w:val="0"/>
              <w:spacing w:after="0" w:line="320" w:lineRule="atLeast"/>
              <w:rPr>
                <w:rFonts w:ascii="Times New Roman" w:hAnsi="Times New Roman" w:cs="Times New Roman"/>
                <w:i/>
                <w:iCs/>
                <w:kern w:val="0"/>
                <w:sz w:val="24"/>
                <w:szCs w:val="24"/>
              </w:rPr>
            </w:pPr>
            <w:r w:rsidRPr="00E20EF0">
              <w:rPr>
                <w:rFonts w:ascii="Times New Roman" w:hAnsi="Times New Roman" w:cs="Times New Roman"/>
                <w:i/>
                <w:iCs/>
                <w:color w:val="000000"/>
                <w:kern w:val="0"/>
                <w:sz w:val="24"/>
                <w:szCs w:val="24"/>
                <w:shd w:val="clear" w:color="auto" w:fill="FFFFFF"/>
              </w:rPr>
              <w:t xml:space="preserve">Hours of sleep in a 24-hour period for those who have never served active-duty  </w:t>
            </w:r>
          </w:p>
        </w:tc>
      </w:tr>
      <w:tr w:rsidR="00B86070" w:rsidRPr="00E20EF0" w14:paraId="333C869E" w14:textId="77777777" w:rsidTr="0016276C">
        <w:trPr>
          <w:cantSplit/>
        </w:trPr>
        <w:tc>
          <w:tcPr>
            <w:tcW w:w="1181" w:type="dxa"/>
            <w:vMerge w:val="restart"/>
            <w:tcBorders>
              <w:top w:val="single" w:sz="8" w:space="0" w:color="000000"/>
              <w:left w:val="nil"/>
              <w:bottom w:val="nil"/>
              <w:right w:val="nil"/>
            </w:tcBorders>
            <w:shd w:val="clear" w:color="auto" w:fill="FFFFFF"/>
          </w:tcPr>
          <w:p w14:paraId="506930C9"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N</w:t>
            </w:r>
          </w:p>
        </w:tc>
        <w:tc>
          <w:tcPr>
            <w:tcW w:w="948" w:type="dxa"/>
            <w:tcBorders>
              <w:top w:val="single" w:sz="8" w:space="0" w:color="000000"/>
              <w:left w:val="nil"/>
              <w:bottom w:val="nil"/>
              <w:right w:val="nil"/>
            </w:tcBorders>
            <w:shd w:val="clear" w:color="auto" w:fill="FFFFFF"/>
          </w:tcPr>
          <w:p w14:paraId="6E818242"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Valid</w:t>
            </w:r>
          </w:p>
        </w:tc>
        <w:tc>
          <w:tcPr>
            <w:tcW w:w="1199" w:type="dxa"/>
            <w:tcBorders>
              <w:top w:val="single" w:sz="8" w:space="0" w:color="000000"/>
              <w:left w:val="nil"/>
              <w:bottom w:val="nil"/>
              <w:right w:val="nil"/>
            </w:tcBorders>
            <w:shd w:val="clear" w:color="auto" w:fill="FFFFFF"/>
          </w:tcPr>
          <w:p w14:paraId="796F05C0"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24004</w:t>
            </w:r>
          </w:p>
        </w:tc>
      </w:tr>
      <w:tr w:rsidR="00B86070" w:rsidRPr="00E20EF0" w14:paraId="6C5CA1A9" w14:textId="77777777" w:rsidTr="0016276C">
        <w:trPr>
          <w:cantSplit/>
        </w:trPr>
        <w:tc>
          <w:tcPr>
            <w:tcW w:w="1181" w:type="dxa"/>
            <w:vMerge/>
            <w:tcBorders>
              <w:top w:val="single" w:sz="8" w:space="0" w:color="000000"/>
              <w:left w:val="nil"/>
              <w:bottom w:val="nil"/>
              <w:right w:val="nil"/>
            </w:tcBorders>
            <w:shd w:val="clear" w:color="auto" w:fill="FFFFFF"/>
          </w:tcPr>
          <w:p w14:paraId="34053C95" w14:textId="77777777" w:rsidR="00B86070" w:rsidRPr="00E20EF0"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948" w:type="dxa"/>
            <w:tcBorders>
              <w:top w:val="nil"/>
              <w:left w:val="nil"/>
              <w:bottom w:val="nil"/>
              <w:right w:val="nil"/>
            </w:tcBorders>
            <w:shd w:val="clear" w:color="auto" w:fill="FFFFFF"/>
          </w:tcPr>
          <w:p w14:paraId="47F1EA28"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Missing</w:t>
            </w:r>
          </w:p>
        </w:tc>
        <w:tc>
          <w:tcPr>
            <w:tcW w:w="1199" w:type="dxa"/>
            <w:tcBorders>
              <w:top w:val="nil"/>
              <w:left w:val="nil"/>
              <w:bottom w:val="nil"/>
              <w:right w:val="nil"/>
            </w:tcBorders>
            <w:shd w:val="clear" w:color="auto" w:fill="FFFFFF"/>
          </w:tcPr>
          <w:p w14:paraId="26B0EC0E"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0</w:t>
            </w:r>
          </w:p>
        </w:tc>
      </w:tr>
      <w:tr w:rsidR="00B86070" w:rsidRPr="00E20EF0" w14:paraId="5E3C3A35" w14:textId="77777777" w:rsidTr="0016276C">
        <w:trPr>
          <w:cantSplit/>
        </w:trPr>
        <w:tc>
          <w:tcPr>
            <w:tcW w:w="2129" w:type="dxa"/>
            <w:gridSpan w:val="2"/>
            <w:tcBorders>
              <w:top w:val="nil"/>
              <w:left w:val="nil"/>
              <w:bottom w:val="nil"/>
              <w:right w:val="nil"/>
            </w:tcBorders>
            <w:shd w:val="clear" w:color="auto" w:fill="FFFFFF"/>
          </w:tcPr>
          <w:p w14:paraId="38B2C2A9"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Mean</w:t>
            </w:r>
          </w:p>
        </w:tc>
        <w:tc>
          <w:tcPr>
            <w:tcW w:w="1199" w:type="dxa"/>
            <w:tcBorders>
              <w:top w:val="nil"/>
              <w:left w:val="nil"/>
              <w:bottom w:val="nil"/>
              <w:right w:val="nil"/>
            </w:tcBorders>
            <w:shd w:val="clear" w:color="auto" w:fill="FFFFFF"/>
          </w:tcPr>
          <w:p w14:paraId="3CE2A762"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7.13</w:t>
            </w:r>
          </w:p>
        </w:tc>
      </w:tr>
      <w:tr w:rsidR="00B86070" w:rsidRPr="00E20EF0" w14:paraId="3969A96C" w14:textId="77777777" w:rsidTr="0016276C">
        <w:trPr>
          <w:cantSplit/>
        </w:trPr>
        <w:tc>
          <w:tcPr>
            <w:tcW w:w="2129" w:type="dxa"/>
            <w:gridSpan w:val="2"/>
            <w:tcBorders>
              <w:top w:val="nil"/>
              <w:left w:val="nil"/>
              <w:bottom w:val="nil"/>
              <w:right w:val="nil"/>
            </w:tcBorders>
            <w:shd w:val="clear" w:color="auto" w:fill="FFFFFF"/>
          </w:tcPr>
          <w:p w14:paraId="4791FAC4"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Median</w:t>
            </w:r>
          </w:p>
        </w:tc>
        <w:tc>
          <w:tcPr>
            <w:tcW w:w="1199" w:type="dxa"/>
            <w:tcBorders>
              <w:top w:val="nil"/>
              <w:left w:val="nil"/>
              <w:bottom w:val="nil"/>
              <w:right w:val="nil"/>
            </w:tcBorders>
            <w:shd w:val="clear" w:color="auto" w:fill="FFFFFF"/>
          </w:tcPr>
          <w:p w14:paraId="464E002D"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7.00</w:t>
            </w:r>
          </w:p>
        </w:tc>
      </w:tr>
      <w:tr w:rsidR="00B86070" w:rsidRPr="00E20EF0" w14:paraId="1A42C32D" w14:textId="77777777" w:rsidTr="0016276C">
        <w:trPr>
          <w:cantSplit/>
        </w:trPr>
        <w:tc>
          <w:tcPr>
            <w:tcW w:w="2129" w:type="dxa"/>
            <w:gridSpan w:val="2"/>
            <w:tcBorders>
              <w:top w:val="nil"/>
              <w:left w:val="nil"/>
              <w:bottom w:val="nil"/>
              <w:right w:val="nil"/>
            </w:tcBorders>
            <w:shd w:val="clear" w:color="auto" w:fill="FFFFFF"/>
          </w:tcPr>
          <w:p w14:paraId="25955D5E"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Mode</w:t>
            </w:r>
          </w:p>
        </w:tc>
        <w:tc>
          <w:tcPr>
            <w:tcW w:w="1199" w:type="dxa"/>
            <w:tcBorders>
              <w:top w:val="nil"/>
              <w:left w:val="nil"/>
              <w:bottom w:val="nil"/>
              <w:right w:val="nil"/>
            </w:tcBorders>
            <w:shd w:val="clear" w:color="auto" w:fill="FFFFFF"/>
          </w:tcPr>
          <w:p w14:paraId="6E2B9D69"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7</w:t>
            </w:r>
          </w:p>
        </w:tc>
      </w:tr>
      <w:tr w:rsidR="00B86070" w:rsidRPr="00E20EF0" w14:paraId="54EB5C3D" w14:textId="77777777" w:rsidTr="0016276C">
        <w:trPr>
          <w:cantSplit/>
        </w:trPr>
        <w:tc>
          <w:tcPr>
            <w:tcW w:w="2129" w:type="dxa"/>
            <w:gridSpan w:val="2"/>
            <w:tcBorders>
              <w:top w:val="nil"/>
              <w:left w:val="nil"/>
              <w:bottom w:val="nil"/>
              <w:right w:val="nil"/>
            </w:tcBorders>
            <w:shd w:val="clear" w:color="auto" w:fill="FFFFFF"/>
          </w:tcPr>
          <w:p w14:paraId="0E465CE8"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Std. Deviation</w:t>
            </w:r>
          </w:p>
        </w:tc>
        <w:tc>
          <w:tcPr>
            <w:tcW w:w="1199" w:type="dxa"/>
            <w:tcBorders>
              <w:top w:val="nil"/>
              <w:left w:val="nil"/>
              <w:bottom w:val="nil"/>
              <w:right w:val="nil"/>
            </w:tcBorders>
            <w:shd w:val="clear" w:color="auto" w:fill="FFFFFF"/>
          </w:tcPr>
          <w:p w14:paraId="3C66F5AA"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1.382</w:t>
            </w:r>
          </w:p>
        </w:tc>
      </w:tr>
      <w:tr w:rsidR="00B86070" w:rsidRPr="00E20EF0" w14:paraId="0F605F46" w14:textId="77777777" w:rsidTr="0016276C">
        <w:trPr>
          <w:cantSplit/>
        </w:trPr>
        <w:tc>
          <w:tcPr>
            <w:tcW w:w="2129" w:type="dxa"/>
            <w:gridSpan w:val="2"/>
            <w:tcBorders>
              <w:top w:val="nil"/>
              <w:left w:val="nil"/>
              <w:bottom w:val="nil"/>
              <w:right w:val="nil"/>
            </w:tcBorders>
            <w:shd w:val="clear" w:color="auto" w:fill="FFFFFF"/>
          </w:tcPr>
          <w:p w14:paraId="643E7610"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Variance</w:t>
            </w:r>
          </w:p>
        </w:tc>
        <w:tc>
          <w:tcPr>
            <w:tcW w:w="1199" w:type="dxa"/>
            <w:tcBorders>
              <w:top w:val="nil"/>
              <w:left w:val="nil"/>
              <w:bottom w:val="nil"/>
              <w:right w:val="nil"/>
            </w:tcBorders>
            <w:shd w:val="clear" w:color="auto" w:fill="FFFFFF"/>
          </w:tcPr>
          <w:p w14:paraId="4B441EDA"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1.909</w:t>
            </w:r>
          </w:p>
        </w:tc>
      </w:tr>
      <w:tr w:rsidR="00B86070" w:rsidRPr="00E20EF0" w14:paraId="26183B31" w14:textId="77777777" w:rsidTr="0016276C">
        <w:trPr>
          <w:cantSplit/>
        </w:trPr>
        <w:tc>
          <w:tcPr>
            <w:tcW w:w="1181" w:type="dxa"/>
            <w:vMerge w:val="restart"/>
            <w:tcBorders>
              <w:top w:val="nil"/>
              <w:left w:val="nil"/>
              <w:bottom w:val="single" w:sz="8" w:space="0" w:color="000000"/>
              <w:right w:val="nil"/>
            </w:tcBorders>
            <w:shd w:val="clear" w:color="auto" w:fill="FFFFFF"/>
          </w:tcPr>
          <w:p w14:paraId="7F33BE3E"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Percentiles</w:t>
            </w:r>
          </w:p>
        </w:tc>
        <w:tc>
          <w:tcPr>
            <w:tcW w:w="948" w:type="dxa"/>
            <w:tcBorders>
              <w:top w:val="nil"/>
              <w:left w:val="nil"/>
              <w:bottom w:val="nil"/>
              <w:right w:val="nil"/>
            </w:tcBorders>
            <w:shd w:val="clear" w:color="auto" w:fill="FFFFFF"/>
          </w:tcPr>
          <w:p w14:paraId="7F164B1A"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25</w:t>
            </w:r>
          </w:p>
        </w:tc>
        <w:tc>
          <w:tcPr>
            <w:tcW w:w="1199" w:type="dxa"/>
            <w:tcBorders>
              <w:top w:val="nil"/>
              <w:left w:val="nil"/>
              <w:bottom w:val="nil"/>
              <w:right w:val="nil"/>
            </w:tcBorders>
            <w:shd w:val="clear" w:color="auto" w:fill="FFFFFF"/>
          </w:tcPr>
          <w:p w14:paraId="154C2AF2"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6.00</w:t>
            </w:r>
          </w:p>
        </w:tc>
      </w:tr>
      <w:tr w:rsidR="00B86070" w:rsidRPr="00E20EF0" w14:paraId="56C69631" w14:textId="77777777" w:rsidTr="0016276C">
        <w:trPr>
          <w:cantSplit/>
        </w:trPr>
        <w:tc>
          <w:tcPr>
            <w:tcW w:w="1181" w:type="dxa"/>
            <w:vMerge/>
            <w:tcBorders>
              <w:top w:val="nil"/>
              <w:left w:val="nil"/>
              <w:bottom w:val="single" w:sz="8" w:space="0" w:color="000000"/>
              <w:right w:val="nil"/>
            </w:tcBorders>
            <w:shd w:val="clear" w:color="auto" w:fill="FFFFFF"/>
          </w:tcPr>
          <w:p w14:paraId="0AA37FE6" w14:textId="77777777" w:rsidR="00B86070" w:rsidRPr="00E20EF0"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948" w:type="dxa"/>
            <w:tcBorders>
              <w:top w:val="nil"/>
              <w:left w:val="nil"/>
              <w:bottom w:val="nil"/>
              <w:right w:val="nil"/>
            </w:tcBorders>
            <w:shd w:val="clear" w:color="auto" w:fill="FFFFFF"/>
          </w:tcPr>
          <w:p w14:paraId="3D6E5DC4"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50</w:t>
            </w:r>
          </w:p>
        </w:tc>
        <w:tc>
          <w:tcPr>
            <w:tcW w:w="1199" w:type="dxa"/>
            <w:tcBorders>
              <w:top w:val="nil"/>
              <w:left w:val="nil"/>
              <w:bottom w:val="nil"/>
              <w:right w:val="nil"/>
            </w:tcBorders>
            <w:shd w:val="clear" w:color="auto" w:fill="FFFFFF"/>
          </w:tcPr>
          <w:p w14:paraId="4E0FFF6B"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7.00</w:t>
            </w:r>
          </w:p>
        </w:tc>
      </w:tr>
      <w:tr w:rsidR="00B86070" w:rsidRPr="00E20EF0" w14:paraId="2C2CC777" w14:textId="77777777" w:rsidTr="0016276C">
        <w:trPr>
          <w:cantSplit/>
        </w:trPr>
        <w:tc>
          <w:tcPr>
            <w:tcW w:w="1181" w:type="dxa"/>
            <w:vMerge/>
            <w:tcBorders>
              <w:top w:val="nil"/>
              <w:left w:val="nil"/>
              <w:bottom w:val="single" w:sz="8" w:space="0" w:color="000000"/>
              <w:right w:val="nil"/>
            </w:tcBorders>
            <w:shd w:val="clear" w:color="auto" w:fill="FFFFFF"/>
          </w:tcPr>
          <w:p w14:paraId="1B7CCC57" w14:textId="77777777" w:rsidR="00B86070" w:rsidRPr="00E20EF0"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948" w:type="dxa"/>
            <w:tcBorders>
              <w:top w:val="nil"/>
              <w:left w:val="nil"/>
              <w:bottom w:val="single" w:sz="8" w:space="0" w:color="000000"/>
              <w:right w:val="nil"/>
            </w:tcBorders>
            <w:shd w:val="clear" w:color="auto" w:fill="FFFFFF"/>
          </w:tcPr>
          <w:p w14:paraId="1DB7E6B8" w14:textId="77777777" w:rsidR="00B86070" w:rsidRPr="00E20EF0"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75</w:t>
            </w:r>
          </w:p>
        </w:tc>
        <w:tc>
          <w:tcPr>
            <w:tcW w:w="1199" w:type="dxa"/>
            <w:tcBorders>
              <w:top w:val="nil"/>
              <w:left w:val="nil"/>
              <w:bottom w:val="single" w:sz="8" w:space="0" w:color="000000"/>
              <w:right w:val="nil"/>
            </w:tcBorders>
            <w:shd w:val="clear" w:color="auto" w:fill="FFFFFF"/>
          </w:tcPr>
          <w:p w14:paraId="331AF4C4" w14:textId="77777777" w:rsidR="00B86070" w:rsidRPr="00E20EF0"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E20EF0">
              <w:rPr>
                <w:rFonts w:ascii="Times New Roman" w:hAnsi="Times New Roman" w:cs="Times New Roman"/>
                <w:color w:val="000000"/>
                <w:kern w:val="0"/>
                <w:sz w:val="24"/>
                <w:szCs w:val="24"/>
              </w:rPr>
              <w:t>8.00</w:t>
            </w:r>
          </w:p>
        </w:tc>
      </w:tr>
    </w:tbl>
    <w:p w14:paraId="4CECE5EA"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6142D59E" w14:textId="77777777" w:rsidR="00B60E63" w:rsidRDefault="00B60E63" w:rsidP="00B86070">
      <w:pPr>
        <w:autoSpaceDE w:val="0"/>
        <w:autoSpaceDN w:val="0"/>
        <w:adjustRightInd w:val="0"/>
        <w:spacing w:after="0" w:line="240" w:lineRule="auto"/>
        <w:rPr>
          <w:rFonts w:ascii="Times New Roman" w:hAnsi="Times New Roman" w:cs="Times New Roman"/>
          <w:kern w:val="0"/>
          <w:sz w:val="24"/>
          <w:szCs w:val="24"/>
        </w:rPr>
      </w:pPr>
    </w:p>
    <w:p w14:paraId="13BCF162"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p>
    <w:p w14:paraId="5284FBEA"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Table 4</w:t>
      </w:r>
    </w:p>
    <w:p w14:paraId="52C12C81" w14:textId="77777777" w:rsidR="00B86070" w:rsidRPr="00D96F74" w:rsidRDefault="00B86070" w:rsidP="00B86070">
      <w:pPr>
        <w:autoSpaceDE w:val="0"/>
        <w:autoSpaceDN w:val="0"/>
        <w:adjustRightInd w:val="0"/>
        <w:spacing w:after="0" w:line="240" w:lineRule="auto"/>
        <w:rPr>
          <w:rFonts w:ascii="Times New Roman" w:hAnsi="Times New Roman" w:cs="Times New Roman"/>
          <w:kern w:val="0"/>
          <w:sz w:val="24"/>
          <w:szCs w:val="24"/>
        </w:rPr>
      </w:pPr>
    </w:p>
    <w:tbl>
      <w:tblPr>
        <w:tblW w:w="8806" w:type="dxa"/>
        <w:tblLayout w:type="fixed"/>
        <w:tblCellMar>
          <w:left w:w="0" w:type="dxa"/>
          <w:right w:w="0" w:type="dxa"/>
        </w:tblCellMar>
        <w:tblLook w:val="0000" w:firstRow="0" w:lastRow="0" w:firstColumn="0" w:lastColumn="0" w:noHBand="0" w:noVBand="0"/>
      </w:tblPr>
      <w:tblGrid>
        <w:gridCol w:w="1570"/>
        <w:gridCol w:w="1657"/>
        <w:gridCol w:w="1587"/>
        <w:gridCol w:w="1412"/>
        <w:gridCol w:w="1412"/>
        <w:gridCol w:w="1168"/>
      </w:tblGrid>
      <w:tr w:rsidR="00B86070" w:rsidRPr="00D96F74" w14:paraId="27EB0C08" w14:textId="77777777" w:rsidTr="0016276C">
        <w:trPr>
          <w:cantSplit/>
        </w:trPr>
        <w:tc>
          <w:tcPr>
            <w:tcW w:w="8806" w:type="dxa"/>
            <w:gridSpan w:val="6"/>
            <w:tcBorders>
              <w:top w:val="nil"/>
              <w:left w:val="nil"/>
              <w:bottom w:val="nil"/>
              <w:right w:val="nil"/>
            </w:tcBorders>
            <w:shd w:val="clear" w:color="auto" w:fill="FFFFFF"/>
            <w:vAlign w:val="center"/>
          </w:tcPr>
          <w:p w14:paraId="57D52B4D"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i/>
                <w:iCs/>
                <w:color w:val="000000"/>
                <w:kern w:val="0"/>
                <w:sz w:val="24"/>
                <w:szCs w:val="24"/>
              </w:rPr>
              <w:t>SLPHOURS_A * Ever serve</w:t>
            </w:r>
            <w:r>
              <w:rPr>
                <w:rFonts w:ascii="Times New Roman" w:hAnsi="Times New Roman" w:cs="Times New Roman"/>
                <w:i/>
                <w:iCs/>
                <w:color w:val="000000"/>
                <w:kern w:val="0"/>
                <w:sz w:val="24"/>
                <w:szCs w:val="24"/>
              </w:rPr>
              <w:t>d</w:t>
            </w:r>
            <w:r w:rsidRPr="00D96F74">
              <w:rPr>
                <w:rFonts w:ascii="Times New Roman" w:hAnsi="Times New Roman" w:cs="Times New Roman"/>
                <w:i/>
                <w:iCs/>
                <w:color w:val="000000"/>
                <w:kern w:val="0"/>
                <w:sz w:val="24"/>
                <w:szCs w:val="24"/>
              </w:rPr>
              <w:t xml:space="preserve"> active</w:t>
            </w:r>
            <w:r>
              <w:rPr>
                <w:rFonts w:ascii="Times New Roman" w:hAnsi="Times New Roman" w:cs="Times New Roman"/>
                <w:i/>
                <w:iCs/>
                <w:color w:val="000000"/>
                <w:kern w:val="0"/>
                <w:sz w:val="24"/>
                <w:szCs w:val="24"/>
              </w:rPr>
              <w:t>-</w:t>
            </w:r>
            <w:r w:rsidRPr="00D96F74">
              <w:rPr>
                <w:rFonts w:ascii="Times New Roman" w:hAnsi="Times New Roman" w:cs="Times New Roman"/>
                <w:i/>
                <w:iCs/>
                <w:color w:val="000000"/>
                <w:kern w:val="0"/>
                <w:sz w:val="24"/>
                <w:szCs w:val="24"/>
              </w:rPr>
              <w:t>duty military Crosstabulation</w:t>
            </w:r>
          </w:p>
        </w:tc>
      </w:tr>
      <w:tr w:rsidR="00B86070" w:rsidRPr="00D96F74" w14:paraId="369AC4E6" w14:textId="77777777" w:rsidTr="0016276C">
        <w:trPr>
          <w:cantSplit/>
        </w:trPr>
        <w:tc>
          <w:tcPr>
            <w:tcW w:w="4814" w:type="dxa"/>
            <w:gridSpan w:val="3"/>
            <w:vMerge w:val="restart"/>
            <w:tcBorders>
              <w:top w:val="single" w:sz="8" w:space="0" w:color="000000"/>
              <w:left w:val="nil"/>
              <w:bottom w:val="nil"/>
              <w:right w:val="nil"/>
            </w:tcBorders>
            <w:shd w:val="clear" w:color="auto" w:fill="FFFFFF"/>
            <w:vAlign w:val="bottom"/>
          </w:tcPr>
          <w:p w14:paraId="7F394753" w14:textId="77777777" w:rsidR="00B86070" w:rsidRPr="00D96F74"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2824" w:type="dxa"/>
            <w:gridSpan w:val="2"/>
            <w:tcBorders>
              <w:top w:val="single" w:sz="8" w:space="0" w:color="000000"/>
              <w:left w:val="nil"/>
              <w:bottom w:val="single" w:sz="8" w:space="0" w:color="000000"/>
              <w:right w:val="nil"/>
            </w:tcBorders>
            <w:shd w:val="clear" w:color="auto" w:fill="FFFFFF"/>
            <w:vAlign w:val="bottom"/>
          </w:tcPr>
          <w:p w14:paraId="537232BD"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Ever serve</w:t>
            </w:r>
            <w:r>
              <w:rPr>
                <w:rFonts w:ascii="Times New Roman" w:hAnsi="Times New Roman" w:cs="Times New Roman"/>
                <w:color w:val="000000"/>
                <w:kern w:val="0"/>
                <w:sz w:val="24"/>
                <w:szCs w:val="24"/>
              </w:rPr>
              <w:t>d</w:t>
            </w:r>
            <w:r w:rsidRPr="00D96F74">
              <w:rPr>
                <w:rFonts w:ascii="Times New Roman" w:hAnsi="Times New Roman" w:cs="Times New Roman"/>
                <w:color w:val="000000"/>
                <w:kern w:val="0"/>
                <w:sz w:val="24"/>
                <w:szCs w:val="24"/>
              </w:rPr>
              <w:t xml:space="preserve"> active-duty military</w:t>
            </w:r>
          </w:p>
        </w:tc>
        <w:tc>
          <w:tcPr>
            <w:tcW w:w="1168" w:type="dxa"/>
            <w:vMerge w:val="restart"/>
            <w:tcBorders>
              <w:top w:val="single" w:sz="8" w:space="0" w:color="000000"/>
              <w:left w:val="nil"/>
              <w:bottom w:val="single" w:sz="8" w:space="0" w:color="000000"/>
              <w:right w:val="nil"/>
            </w:tcBorders>
            <w:shd w:val="clear" w:color="auto" w:fill="FFFFFF"/>
            <w:vAlign w:val="bottom"/>
          </w:tcPr>
          <w:p w14:paraId="5F11529A"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Total</w:t>
            </w:r>
          </w:p>
        </w:tc>
      </w:tr>
      <w:tr w:rsidR="00B86070" w:rsidRPr="00D96F74" w14:paraId="7B1572DC" w14:textId="77777777" w:rsidTr="0016276C">
        <w:trPr>
          <w:cantSplit/>
        </w:trPr>
        <w:tc>
          <w:tcPr>
            <w:tcW w:w="4814" w:type="dxa"/>
            <w:gridSpan w:val="3"/>
            <w:vMerge/>
            <w:tcBorders>
              <w:top w:val="single" w:sz="8" w:space="0" w:color="000000"/>
              <w:left w:val="nil"/>
              <w:bottom w:val="nil"/>
              <w:right w:val="nil"/>
            </w:tcBorders>
            <w:shd w:val="clear" w:color="auto" w:fill="FFFFFF"/>
            <w:vAlign w:val="bottom"/>
          </w:tcPr>
          <w:p w14:paraId="6A80750F"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412" w:type="dxa"/>
            <w:tcBorders>
              <w:top w:val="single" w:sz="8" w:space="0" w:color="000000"/>
              <w:left w:val="nil"/>
              <w:bottom w:val="single" w:sz="8" w:space="0" w:color="000000"/>
              <w:right w:val="nil"/>
            </w:tcBorders>
            <w:shd w:val="clear" w:color="auto" w:fill="FFFFFF"/>
            <w:vAlign w:val="bottom"/>
          </w:tcPr>
          <w:p w14:paraId="5D17A18E"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Yes</w:t>
            </w:r>
          </w:p>
        </w:tc>
        <w:tc>
          <w:tcPr>
            <w:tcW w:w="1412" w:type="dxa"/>
            <w:tcBorders>
              <w:top w:val="single" w:sz="8" w:space="0" w:color="000000"/>
              <w:left w:val="nil"/>
              <w:bottom w:val="single" w:sz="8" w:space="0" w:color="000000"/>
              <w:right w:val="nil"/>
            </w:tcBorders>
            <w:shd w:val="clear" w:color="auto" w:fill="FFFFFF"/>
            <w:vAlign w:val="bottom"/>
          </w:tcPr>
          <w:p w14:paraId="6E9DAE02"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No</w:t>
            </w:r>
          </w:p>
        </w:tc>
        <w:tc>
          <w:tcPr>
            <w:tcW w:w="1168" w:type="dxa"/>
            <w:vMerge/>
            <w:tcBorders>
              <w:top w:val="single" w:sz="8" w:space="0" w:color="000000"/>
              <w:left w:val="nil"/>
              <w:bottom w:val="single" w:sz="8" w:space="0" w:color="000000"/>
              <w:right w:val="nil"/>
            </w:tcBorders>
            <w:shd w:val="clear" w:color="auto" w:fill="FFFFFF"/>
            <w:vAlign w:val="bottom"/>
          </w:tcPr>
          <w:p w14:paraId="3229725F"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r>
      <w:tr w:rsidR="00B86070" w:rsidRPr="00D96F74" w14:paraId="6EB25977" w14:textId="77777777" w:rsidTr="0016276C">
        <w:trPr>
          <w:cantSplit/>
        </w:trPr>
        <w:tc>
          <w:tcPr>
            <w:tcW w:w="1570" w:type="dxa"/>
            <w:vMerge w:val="restart"/>
            <w:tcBorders>
              <w:top w:val="single" w:sz="8" w:space="0" w:color="000000"/>
              <w:left w:val="nil"/>
              <w:bottom w:val="single" w:sz="8" w:space="0" w:color="000000"/>
              <w:right w:val="nil"/>
            </w:tcBorders>
            <w:shd w:val="clear" w:color="auto" w:fill="FFFFFF"/>
          </w:tcPr>
          <w:p w14:paraId="00E465A6"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SLPHOURS_A</w:t>
            </w:r>
          </w:p>
        </w:tc>
        <w:tc>
          <w:tcPr>
            <w:tcW w:w="1657" w:type="dxa"/>
            <w:vMerge w:val="restart"/>
            <w:tcBorders>
              <w:top w:val="single" w:sz="8" w:space="0" w:color="000000"/>
              <w:left w:val="nil"/>
              <w:bottom w:val="single" w:sz="8" w:space="0" w:color="000000"/>
              <w:right w:val="nil"/>
            </w:tcBorders>
            <w:shd w:val="clear" w:color="auto" w:fill="FFFFFF"/>
          </w:tcPr>
          <w:p w14:paraId="551C515E"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less than 7 hours</w:t>
            </w:r>
          </w:p>
        </w:tc>
        <w:tc>
          <w:tcPr>
            <w:tcW w:w="1587" w:type="dxa"/>
            <w:tcBorders>
              <w:top w:val="single" w:sz="8" w:space="0" w:color="000000"/>
              <w:left w:val="nil"/>
              <w:bottom w:val="nil"/>
              <w:right w:val="nil"/>
            </w:tcBorders>
            <w:shd w:val="clear" w:color="auto" w:fill="FFFFFF"/>
          </w:tcPr>
          <w:p w14:paraId="3A6A689A"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Count</w:t>
            </w:r>
          </w:p>
        </w:tc>
        <w:tc>
          <w:tcPr>
            <w:tcW w:w="1412" w:type="dxa"/>
            <w:tcBorders>
              <w:top w:val="single" w:sz="8" w:space="0" w:color="000000"/>
              <w:left w:val="nil"/>
              <w:bottom w:val="nil"/>
              <w:right w:val="nil"/>
            </w:tcBorders>
            <w:shd w:val="clear" w:color="auto" w:fill="FFFFFF"/>
          </w:tcPr>
          <w:p w14:paraId="1F3BBF01"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730</w:t>
            </w:r>
          </w:p>
        </w:tc>
        <w:tc>
          <w:tcPr>
            <w:tcW w:w="1412" w:type="dxa"/>
            <w:tcBorders>
              <w:top w:val="single" w:sz="8" w:space="0" w:color="000000"/>
              <w:left w:val="nil"/>
              <w:bottom w:val="nil"/>
              <w:right w:val="nil"/>
            </w:tcBorders>
            <w:shd w:val="clear" w:color="auto" w:fill="FFFFFF"/>
          </w:tcPr>
          <w:p w14:paraId="521B41C9"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7034</w:t>
            </w:r>
          </w:p>
        </w:tc>
        <w:tc>
          <w:tcPr>
            <w:tcW w:w="1168" w:type="dxa"/>
            <w:tcBorders>
              <w:top w:val="single" w:sz="8" w:space="0" w:color="000000"/>
              <w:left w:val="nil"/>
              <w:bottom w:val="nil"/>
              <w:right w:val="nil"/>
            </w:tcBorders>
            <w:shd w:val="clear" w:color="auto" w:fill="FFFFFF"/>
          </w:tcPr>
          <w:p w14:paraId="7AB78D3D"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7764</w:t>
            </w:r>
          </w:p>
        </w:tc>
      </w:tr>
      <w:tr w:rsidR="00B86070" w:rsidRPr="00D96F74" w14:paraId="4FA14866" w14:textId="77777777" w:rsidTr="0016276C">
        <w:trPr>
          <w:cantSplit/>
        </w:trPr>
        <w:tc>
          <w:tcPr>
            <w:tcW w:w="1570" w:type="dxa"/>
            <w:vMerge/>
            <w:tcBorders>
              <w:top w:val="single" w:sz="8" w:space="0" w:color="000000"/>
              <w:left w:val="nil"/>
              <w:bottom w:val="single" w:sz="8" w:space="0" w:color="000000"/>
              <w:right w:val="nil"/>
            </w:tcBorders>
            <w:shd w:val="clear" w:color="auto" w:fill="FFFFFF"/>
          </w:tcPr>
          <w:p w14:paraId="4B1F1142"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657" w:type="dxa"/>
            <w:vMerge/>
            <w:tcBorders>
              <w:top w:val="single" w:sz="8" w:space="0" w:color="000000"/>
              <w:left w:val="nil"/>
              <w:bottom w:val="single" w:sz="8" w:space="0" w:color="000000"/>
              <w:right w:val="nil"/>
            </w:tcBorders>
            <w:shd w:val="clear" w:color="auto" w:fill="FFFFFF"/>
          </w:tcPr>
          <w:p w14:paraId="01E5E187"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587" w:type="dxa"/>
            <w:tcBorders>
              <w:top w:val="nil"/>
              <w:left w:val="nil"/>
              <w:bottom w:val="single" w:sz="8" w:space="0" w:color="000000"/>
              <w:right w:val="nil"/>
            </w:tcBorders>
            <w:shd w:val="clear" w:color="auto" w:fill="FFFFFF"/>
          </w:tcPr>
          <w:p w14:paraId="6B09B5A2"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 of Total</w:t>
            </w:r>
          </w:p>
        </w:tc>
        <w:tc>
          <w:tcPr>
            <w:tcW w:w="1412" w:type="dxa"/>
            <w:tcBorders>
              <w:top w:val="nil"/>
              <w:left w:val="nil"/>
              <w:bottom w:val="single" w:sz="8" w:space="0" w:color="000000"/>
              <w:right w:val="nil"/>
            </w:tcBorders>
            <w:shd w:val="clear" w:color="auto" w:fill="FFFFFF"/>
          </w:tcPr>
          <w:p w14:paraId="6E89ED87"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2.8%</w:t>
            </w:r>
          </w:p>
        </w:tc>
        <w:tc>
          <w:tcPr>
            <w:tcW w:w="1412" w:type="dxa"/>
            <w:tcBorders>
              <w:top w:val="nil"/>
              <w:left w:val="nil"/>
              <w:bottom w:val="single" w:sz="8" w:space="0" w:color="000000"/>
              <w:right w:val="nil"/>
            </w:tcBorders>
            <w:shd w:val="clear" w:color="auto" w:fill="FFFFFF"/>
          </w:tcPr>
          <w:p w14:paraId="3C6A578B"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26.7%</w:t>
            </w:r>
          </w:p>
        </w:tc>
        <w:tc>
          <w:tcPr>
            <w:tcW w:w="1168" w:type="dxa"/>
            <w:tcBorders>
              <w:top w:val="nil"/>
              <w:left w:val="nil"/>
              <w:bottom w:val="single" w:sz="8" w:space="0" w:color="000000"/>
              <w:right w:val="nil"/>
            </w:tcBorders>
            <w:shd w:val="clear" w:color="auto" w:fill="FFFFFF"/>
          </w:tcPr>
          <w:p w14:paraId="56AD40F1"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29.5%</w:t>
            </w:r>
          </w:p>
        </w:tc>
      </w:tr>
      <w:tr w:rsidR="00B86070" w:rsidRPr="00D96F74" w14:paraId="6A743A5B" w14:textId="77777777" w:rsidTr="0016276C">
        <w:trPr>
          <w:cantSplit/>
        </w:trPr>
        <w:tc>
          <w:tcPr>
            <w:tcW w:w="1570" w:type="dxa"/>
            <w:vMerge/>
            <w:tcBorders>
              <w:top w:val="single" w:sz="8" w:space="0" w:color="000000"/>
              <w:left w:val="nil"/>
              <w:bottom w:val="single" w:sz="8" w:space="0" w:color="000000"/>
              <w:right w:val="nil"/>
            </w:tcBorders>
            <w:shd w:val="clear" w:color="auto" w:fill="FFFFFF"/>
          </w:tcPr>
          <w:p w14:paraId="79634BA4"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657" w:type="dxa"/>
            <w:vMerge w:val="restart"/>
            <w:tcBorders>
              <w:top w:val="nil"/>
              <w:left w:val="nil"/>
              <w:bottom w:val="single" w:sz="8" w:space="0" w:color="000000"/>
              <w:right w:val="nil"/>
            </w:tcBorders>
            <w:shd w:val="clear" w:color="auto" w:fill="FFFFFF"/>
          </w:tcPr>
          <w:p w14:paraId="7159C391"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7 hours or more</w:t>
            </w:r>
          </w:p>
        </w:tc>
        <w:tc>
          <w:tcPr>
            <w:tcW w:w="1587" w:type="dxa"/>
            <w:tcBorders>
              <w:top w:val="nil"/>
              <w:left w:val="nil"/>
              <w:bottom w:val="nil"/>
              <w:right w:val="nil"/>
            </w:tcBorders>
            <w:shd w:val="clear" w:color="auto" w:fill="FFFFFF"/>
          </w:tcPr>
          <w:p w14:paraId="1BB08E95"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Count</w:t>
            </w:r>
          </w:p>
        </w:tc>
        <w:tc>
          <w:tcPr>
            <w:tcW w:w="1412" w:type="dxa"/>
            <w:tcBorders>
              <w:top w:val="nil"/>
              <w:left w:val="nil"/>
              <w:bottom w:val="nil"/>
              <w:right w:val="nil"/>
            </w:tcBorders>
            <w:shd w:val="clear" w:color="auto" w:fill="FFFFFF"/>
          </w:tcPr>
          <w:p w14:paraId="5F5ABC2C"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1625</w:t>
            </w:r>
          </w:p>
        </w:tc>
        <w:tc>
          <w:tcPr>
            <w:tcW w:w="1412" w:type="dxa"/>
            <w:tcBorders>
              <w:top w:val="nil"/>
              <w:left w:val="nil"/>
              <w:bottom w:val="nil"/>
              <w:right w:val="nil"/>
            </w:tcBorders>
            <w:shd w:val="clear" w:color="auto" w:fill="FFFFFF"/>
          </w:tcPr>
          <w:p w14:paraId="36F1E037"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16970</w:t>
            </w:r>
          </w:p>
        </w:tc>
        <w:tc>
          <w:tcPr>
            <w:tcW w:w="1168" w:type="dxa"/>
            <w:tcBorders>
              <w:top w:val="nil"/>
              <w:left w:val="nil"/>
              <w:bottom w:val="nil"/>
              <w:right w:val="nil"/>
            </w:tcBorders>
            <w:shd w:val="clear" w:color="auto" w:fill="FFFFFF"/>
          </w:tcPr>
          <w:p w14:paraId="78337DF6"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18595</w:t>
            </w:r>
          </w:p>
        </w:tc>
      </w:tr>
      <w:tr w:rsidR="00B86070" w:rsidRPr="00D96F74" w14:paraId="5745EAEA" w14:textId="77777777" w:rsidTr="0016276C">
        <w:trPr>
          <w:cantSplit/>
        </w:trPr>
        <w:tc>
          <w:tcPr>
            <w:tcW w:w="1570" w:type="dxa"/>
            <w:vMerge/>
            <w:tcBorders>
              <w:top w:val="single" w:sz="8" w:space="0" w:color="000000"/>
              <w:left w:val="nil"/>
              <w:bottom w:val="single" w:sz="8" w:space="0" w:color="000000"/>
              <w:right w:val="nil"/>
            </w:tcBorders>
            <w:shd w:val="clear" w:color="auto" w:fill="FFFFFF"/>
          </w:tcPr>
          <w:p w14:paraId="07EF95CB"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657" w:type="dxa"/>
            <w:vMerge/>
            <w:tcBorders>
              <w:top w:val="nil"/>
              <w:left w:val="nil"/>
              <w:bottom w:val="single" w:sz="8" w:space="0" w:color="000000"/>
              <w:right w:val="nil"/>
            </w:tcBorders>
            <w:shd w:val="clear" w:color="auto" w:fill="FFFFFF"/>
          </w:tcPr>
          <w:p w14:paraId="0D525355"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587" w:type="dxa"/>
            <w:tcBorders>
              <w:top w:val="nil"/>
              <w:left w:val="nil"/>
              <w:bottom w:val="single" w:sz="8" w:space="0" w:color="000000"/>
              <w:right w:val="nil"/>
            </w:tcBorders>
            <w:shd w:val="clear" w:color="auto" w:fill="FFFFFF"/>
          </w:tcPr>
          <w:p w14:paraId="2A539B67"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 of Total</w:t>
            </w:r>
          </w:p>
        </w:tc>
        <w:tc>
          <w:tcPr>
            <w:tcW w:w="1412" w:type="dxa"/>
            <w:tcBorders>
              <w:top w:val="nil"/>
              <w:left w:val="nil"/>
              <w:bottom w:val="single" w:sz="8" w:space="0" w:color="000000"/>
              <w:right w:val="nil"/>
            </w:tcBorders>
            <w:shd w:val="clear" w:color="auto" w:fill="FFFFFF"/>
          </w:tcPr>
          <w:p w14:paraId="647D88BF"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6.2%</w:t>
            </w:r>
          </w:p>
        </w:tc>
        <w:tc>
          <w:tcPr>
            <w:tcW w:w="1412" w:type="dxa"/>
            <w:tcBorders>
              <w:top w:val="nil"/>
              <w:left w:val="nil"/>
              <w:bottom w:val="single" w:sz="8" w:space="0" w:color="000000"/>
              <w:right w:val="nil"/>
            </w:tcBorders>
            <w:shd w:val="clear" w:color="auto" w:fill="FFFFFF"/>
          </w:tcPr>
          <w:p w14:paraId="3EF3E86B"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64.4%</w:t>
            </w:r>
          </w:p>
        </w:tc>
        <w:tc>
          <w:tcPr>
            <w:tcW w:w="1168" w:type="dxa"/>
            <w:tcBorders>
              <w:top w:val="nil"/>
              <w:left w:val="nil"/>
              <w:bottom w:val="single" w:sz="8" w:space="0" w:color="000000"/>
              <w:right w:val="nil"/>
            </w:tcBorders>
            <w:shd w:val="clear" w:color="auto" w:fill="FFFFFF"/>
          </w:tcPr>
          <w:p w14:paraId="2E283354"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70.5%</w:t>
            </w:r>
          </w:p>
        </w:tc>
      </w:tr>
      <w:tr w:rsidR="00B86070" w:rsidRPr="00D96F74" w14:paraId="4174867E" w14:textId="77777777" w:rsidTr="0016276C">
        <w:trPr>
          <w:cantSplit/>
        </w:trPr>
        <w:tc>
          <w:tcPr>
            <w:tcW w:w="3227" w:type="dxa"/>
            <w:gridSpan w:val="2"/>
            <w:vMerge w:val="restart"/>
            <w:tcBorders>
              <w:top w:val="nil"/>
              <w:left w:val="nil"/>
              <w:bottom w:val="single" w:sz="8" w:space="0" w:color="000000"/>
              <w:right w:val="nil"/>
            </w:tcBorders>
            <w:shd w:val="clear" w:color="auto" w:fill="FFFFFF"/>
          </w:tcPr>
          <w:p w14:paraId="30520533"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Total</w:t>
            </w:r>
          </w:p>
        </w:tc>
        <w:tc>
          <w:tcPr>
            <w:tcW w:w="1587" w:type="dxa"/>
            <w:tcBorders>
              <w:top w:val="nil"/>
              <w:left w:val="nil"/>
              <w:bottom w:val="nil"/>
              <w:right w:val="nil"/>
            </w:tcBorders>
            <w:shd w:val="clear" w:color="auto" w:fill="FFFFFF"/>
          </w:tcPr>
          <w:p w14:paraId="559E4879"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Count</w:t>
            </w:r>
          </w:p>
        </w:tc>
        <w:tc>
          <w:tcPr>
            <w:tcW w:w="1412" w:type="dxa"/>
            <w:tcBorders>
              <w:top w:val="nil"/>
              <w:left w:val="nil"/>
              <w:bottom w:val="nil"/>
              <w:right w:val="nil"/>
            </w:tcBorders>
            <w:shd w:val="clear" w:color="auto" w:fill="FFFFFF"/>
          </w:tcPr>
          <w:p w14:paraId="344F26B8"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2355</w:t>
            </w:r>
          </w:p>
        </w:tc>
        <w:tc>
          <w:tcPr>
            <w:tcW w:w="1412" w:type="dxa"/>
            <w:tcBorders>
              <w:top w:val="nil"/>
              <w:left w:val="nil"/>
              <w:bottom w:val="nil"/>
              <w:right w:val="nil"/>
            </w:tcBorders>
            <w:shd w:val="clear" w:color="auto" w:fill="FFFFFF"/>
          </w:tcPr>
          <w:p w14:paraId="5B8D35BC"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24004</w:t>
            </w:r>
          </w:p>
        </w:tc>
        <w:tc>
          <w:tcPr>
            <w:tcW w:w="1168" w:type="dxa"/>
            <w:tcBorders>
              <w:top w:val="nil"/>
              <w:left w:val="nil"/>
              <w:bottom w:val="nil"/>
              <w:right w:val="nil"/>
            </w:tcBorders>
            <w:shd w:val="clear" w:color="auto" w:fill="FFFFFF"/>
          </w:tcPr>
          <w:p w14:paraId="535365C8"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26359</w:t>
            </w:r>
          </w:p>
        </w:tc>
      </w:tr>
      <w:tr w:rsidR="00B86070" w:rsidRPr="00D96F74" w14:paraId="7B46F5B2" w14:textId="77777777" w:rsidTr="0016276C">
        <w:trPr>
          <w:cantSplit/>
        </w:trPr>
        <w:tc>
          <w:tcPr>
            <w:tcW w:w="3227" w:type="dxa"/>
            <w:gridSpan w:val="2"/>
            <w:vMerge/>
            <w:tcBorders>
              <w:top w:val="nil"/>
              <w:left w:val="nil"/>
              <w:bottom w:val="single" w:sz="8" w:space="0" w:color="000000"/>
              <w:right w:val="nil"/>
            </w:tcBorders>
            <w:shd w:val="clear" w:color="auto" w:fill="FFFFFF"/>
          </w:tcPr>
          <w:p w14:paraId="2E586BA3" w14:textId="77777777" w:rsidR="00B86070" w:rsidRPr="00D96F74" w:rsidRDefault="00B86070" w:rsidP="0016276C">
            <w:pPr>
              <w:autoSpaceDE w:val="0"/>
              <w:autoSpaceDN w:val="0"/>
              <w:adjustRightInd w:val="0"/>
              <w:spacing w:after="0" w:line="240" w:lineRule="auto"/>
              <w:rPr>
                <w:rFonts w:ascii="Times New Roman" w:hAnsi="Times New Roman" w:cs="Times New Roman"/>
                <w:color w:val="000000"/>
                <w:kern w:val="0"/>
                <w:sz w:val="24"/>
                <w:szCs w:val="24"/>
              </w:rPr>
            </w:pPr>
          </w:p>
        </w:tc>
        <w:tc>
          <w:tcPr>
            <w:tcW w:w="1587" w:type="dxa"/>
            <w:tcBorders>
              <w:top w:val="nil"/>
              <w:left w:val="nil"/>
              <w:bottom w:val="single" w:sz="8" w:space="0" w:color="000000"/>
              <w:right w:val="nil"/>
            </w:tcBorders>
            <w:shd w:val="clear" w:color="auto" w:fill="FFFFFF"/>
          </w:tcPr>
          <w:p w14:paraId="11261A38" w14:textId="77777777" w:rsidR="00B86070" w:rsidRPr="00D96F74"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 of Total</w:t>
            </w:r>
          </w:p>
        </w:tc>
        <w:tc>
          <w:tcPr>
            <w:tcW w:w="1412" w:type="dxa"/>
            <w:tcBorders>
              <w:top w:val="nil"/>
              <w:left w:val="nil"/>
              <w:bottom w:val="single" w:sz="8" w:space="0" w:color="000000"/>
              <w:right w:val="nil"/>
            </w:tcBorders>
            <w:shd w:val="clear" w:color="auto" w:fill="FFFFFF"/>
          </w:tcPr>
          <w:p w14:paraId="7DC88D30"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8.9%</w:t>
            </w:r>
          </w:p>
        </w:tc>
        <w:tc>
          <w:tcPr>
            <w:tcW w:w="1412" w:type="dxa"/>
            <w:tcBorders>
              <w:top w:val="nil"/>
              <w:left w:val="nil"/>
              <w:bottom w:val="single" w:sz="8" w:space="0" w:color="000000"/>
              <w:right w:val="nil"/>
            </w:tcBorders>
            <w:shd w:val="clear" w:color="auto" w:fill="FFFFFF"/>
          </w:tcPr>
          <w:p w14:paraId="11DD6925"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91.1%</w:t>
            </w:r>
          </w:p>
        </w:tc>
        <w:tc>
          <w:tcPr>
            <w:tcW w:w="1168" w:type="dxa"/>
            <w:tcBorders>
              <w:top w:val="nil"/>
              <w:left w:val="nil"/>
              <w:bottom w:val="single" w:sz="8" w:space="0" w:color="000000"/>
              <w:right w:val="nil"/>
            </w:tcBorders>
            <w:shd w:val="clear" w:color="auto" w:fill="FFFFFF"/>
          </w:tcPr>
          <w:p w14:paraId="761769E9" w14:textId="77777777" w:rsidR="00B86070" w:rsidRPr="00D96F74"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96F74">
              <w:rPr>
                <w:rFonts w:ascii="Times New Roman" w:hAnsi="Times New Roman" w:cs="Times New Roman"/>
                <w:color w:val="000000"/>
                <w:kern w:val="0"/>
                <w:sz w:val="24"/>
                <w:szCs w:val="24"/>
              </w:rPr>
              <w:t>100.0%</w:t>
            </w:r>
          </w:p>
        </w:tc>
      </w:tr>
    </w:tbl>
    <w:p w14:paraId="6C4C96C9" w14:textId="77777777" w:rsidR="00B86070" w:rsidRDefault="00B86070" w:rsidP="00B86070">
      <w:pPr>
        <w:autoSpaceDE w:val="0"/>
        <w:autoSpaceDN w:val="0"/>
        <w:adjustRightInd w:val="0"/>
        <w:spacing w:after="0" w:line="400" w:lineRule="atLeast"/>
        <w:rPr>
          <w:rFonts w:ascii="Times New Roman" w:hAnsi="Times New Roman" w:cs="Times New Roman"/>
          <w:kern w:val="0"/>
          <w:sz w:val="24"/>
          <w:szCs w:val="24"/>
        </w:rPr>
      </w:pPr>
    </w:p>
    <w:p w14:paraId="5141973A" w14:textId="77777777" w:rsidR="00B86070" w:rsidRPr="00D96F74" w:rsidRDefault="00B86070" w:rsidP="00B86070">
      <w:pPr>
        <w:autoSpaceDE w:val="0"/>
        <w:autoSpaceDN w:val="0"/>
        <w:adjustRightInd w:val="0"/>
        <w:spacing w:after="0" w:line="400" w:lineRule="atLeast"/>
        <w:rPr>
          <w:rFonts w:ascii="Times New Roman" w:hAnsi="Times New Roman" w:cs="Times New Roman"/>
          <w:kern w:val="0"/>
          <w:sz w:val="24"/>
          <w:szCs w:val="24"/>
        </w:rPr>
      </w:pPr>
    </w:p>
    <w:p w14:paraId="5C536FCC" w14:textId="77777777" w:rsidR="00B86070" w:rsidRDefault="00B86070" w:rsidP="00B8607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Table 5</w:t>
      </w:r>
    </w:p>
    <w:p w14:paraId="07F4DC40" w14:textId="77777777" w:rsidR="00B86070" w:rsidRPr="0046662D" w:rsidRDefault="00B86070" w:rsidP="00B86070">
      <w:pPr>
        <w:autoSpaceDE w:val="0"/>
        <w:autoSpaceDN w:val="0"/>
        <w:adjustRightInd w:val="0"/>
        <w:spacing w:after="0" w:line="240" w:lineRule="auto"/>
        <w:rPr>
          <w:rFonts w:ascii="Times New Roman" w:hAnsi="Times New Roman" w:cs="Times New Roman"/>
          <w:kern w:val="0"/>
          <w:sz w:val="24"/>
          <w:szCs w:val="24"/>
        </w:rPr>
      </w:pPr>
    </w:p>
    <w:tbl>
      <w:tblPr>
        <w:tblW w:w="9362" w:type="dxa"/>
        <w:tblLayout w:type="fixed"/>
        <w:tblCellMar>
          <w:left w:w="0" w:type="dxa"/>
          <w:right w:w="0" w:type="dxa"/>
        </w:tblCellMar>
        <w:tblLook w:val="0000" w:firstRow="0" w:lastRow="0" w:firstColumn="0" w:lastColumn="0" w:noHBand="0" w:noVBand="0"/>
      </w:tblPr>
      <w:tblGrid>
        <w:gridCol w:w="2516"/>
        <w:gridCol w:w="1088"/>
        <w:gridCol w:w="1087"/>
        <w:gridCol w:w="1557"/>
        <w:gridCol w:w="1557"/>
        <w:gridCol w:w="1557"/>
      </w:tblGrid>
      <w:tr w:rsidR="00B86070" w:rsidRPr="0046662D" w14:paraId="69D09BEA" w14:textId="77777777" w:rsidTr="0016276C">
        <w:trPr>
          <w:cantSplit/>
        </w:trPr>
        <w:tc>
          <w:tcPr>
            <w:tcW w:w="9359" w:type="dxa"/>
            <w:gridSpan w:val="6"/>
            <w:tcBorders>
              <w:top w:val="nil"/>
              <w:left w:val="nil"/>
              <w:bottom w:val="nil"/>
              <w:right w:val="nil"/>
            </w:tcBorders>
            <w:shd w:val="clear" w:color="auto" w:fill="FFFFFF"/>
            <w:vAlign w:val="center"/>
          </w:tcPr>
          <w:p w14:paraId="57B22F62"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i/>
                <w:iCs/>
                <w:color w:val="000000"/>
                <w:kern w:val="0"/>
                <w:sz w:val="24"/>
                <w:szCs w:val="24"/>
              </w:rPr>
              <w:t>Chi-Square Tests</w:t>
            </w:r>
          </w:p>
        </w:tc>
      </w:tr>
      <w:tr w:rsidR="00B86070" w:rsidRPr="0046662D" w14:paraId="20EA5577" w14:textId="77777777" w:rsidTr="0016276C">
        <w:trPr>
          <w:cantSplit/>
        </w:trPr>
        <w:tc>
          <w:tcPr>
            <w:tcW w:w="2514" w:type="dxa"/>
            <w:tcBorders>
              <w:top w:val="single" w:sz="8" w:space="0" w:color="000000"/>
              <w:left w:val="nil"/>
              <w:bottom w:val="single" w:sz="8" w:space="0" w:color="000000"/>
              <w:right w:val="nil"/>
            </w:tcBorders>
            <w:shd w:val="clear" w:color="auto" w:fill="FFFFFF"/>
            <w:vAlign w:val="bottom"/>
          </w:tcPr>
          <w:p w14:paraId="02FA4DA2"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087" w:type="dxa"/>
            <w:tcBorders>
              <w:top w:val="single" w:sz="8" w:space="0" w:color="000000"/>
              <w:left w:val="nil"/>
              <w:bottom w:val="single" w:sz="8" w:space="0" w:color="000000"/>
              <w:right w:val="nil"/>
            </w:tcBorders>
            <w:shd w:val="clear" w:color="auto" w:fill="FFFFFF"/>
            <w:vAlign w:val="bottom"/>
          </w:tcPr>
          <w:p w14:paraId="5780E95C"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Value</w:t>
            </w:r>
          </w:p>
        </w:tc>
        <w:tc>
          <w:tcPr>
            <w:tcW w:w="1087" w:type="dxa"/>
            <w:tcBorders>
              <w:top w:val="single" w:sz="8" w:space="0" w:color="000000"/>
              <w:left w:val="nil"/>
              <w:bottom w:val="single" w:sz="8" w:space="0" w:color="000000"/>
              <w:right w:val="nil"/>
            </w:tcBorders>
            <w:shd w:val="clear" w:color="auto" w:fill="FFFFFF"/>
            <w:vAlign w:val="bottom"/>
          </w:tcPr>
          <w:p w14:paraId="07856065"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proofErr w:type="spellStart"/>
            <w:r w:rsidRPr="0046662D">
              <w:rPr>
                <w:rFonts w:ascii="Times New Roman" w:hAnsi="Times New Roman" w:cs="Times New Roman"/>
                <w:color w:val="000000"/>
                <w:kern w:val="0"/>
                <w:sz w:val="24"/>
                <w:szCs w:val="24"/>
              </w:rPr>
              <w:t>df</w:t>
            </w:r>
            <w:proofErr w:type="spellEnd"/>
          </w:p>
        </w:tc>
        <w:tc>
          <w:tcPr>
            <w:tcW w:w="1557" w:type="dxa"/>
            <w:tcBorders>
              <w:top w:val="single" w:sz="8" w:space="0" w:color="000000"/>
              <w:left w:val="nil"/>
              <w:bottom w:val="single" w:sz="8" w:space="0" w:color="000000"/>
              <w:right w:val="nil"/>
            </w:tcBorders>
            <w:shd w:val="clear" w:color="auto" w:fill="FFFFFF"/>
            <w:vAlign w:val="bottom"/>
          </w:tcPr>
          <w:p w14:paraId="22CFB160"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Asymptotic Significance (2-sided)</w:t>
            </w:r>
          </w:p>
        </w:tc>
        <w:tc>
          <w:tcPr>
            <w:tcW w:w="1557" w:type="dxa"/>
            <w:tcBorders>
              <w:top w:val="single" w:sz="8" w:space="0" w:color="000000"/>
              <w:left w:val="nil"/>
              <w:bottom w:val="single" w:sz="8" w:space="0" w:color="000000"/>
              <w:right w:val="nil"/>
            </w:tcBorders>
            <w:shd w:val="clear" w:color="auto" w:fill="FFFFFF"/>
            <w:vAlign w:val="bottom"/>
          </w:tcPr>
          <w:p w14:paraId="14D46993"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Exact Sig. (2-sided)</w:t>
            </w:r>
          </w:p>
        </w:tc>
        <w:tc>
          <w:tcPr>
            <w:tcW w:w="1557" w:type="dxa"/>
            <w:tcBorders>
              <w:top w:val="single" w:sz="8" w:space="0" w:color="000000"/>
              <w:left w:val="nil"/>
              <w:bottom w:val="single" w:sz="8" w:space="0" w:color="000000"/>
              <w:right w:val="nil"/>
            </w:tcBorders>
            <w:shd w:val="clear" w:color="auto" w:fill="FFFFFF"/>
            <w:vAlign w:val="bottom"/>
          </w:tcPr>
          <w:p w14:paraId="33E2DAA2"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Exact Sig. (1-sided)</w:t>
            </w:r>
          </w:p>
        </w:tc>
      </w:tr>
      <w:tr w:rsidR="00B86070" w:rsidRPr="0046662D" w14:paraId="6771AA12" w14:textId="77777777" w:rsidTr="0016276C">
        <w:trPr>
          <w:cantSplit/>
        </w:trPr>
        <w:tc>
          <w:tcPr>
            <w:tcW w:w="2514" w:type="dxa"/>
            <w:tcBorders>
              <w:top w:val="single" w:sz="8" w:space="0" w:color="000000"/>
              <w:left w:val="nil"/>
              <w:bottom w:val="nil"/>
              <w:right w:val="nil"/>
            </w:tcBorders>
            <w:shd w:val="clear" w:color="auto" w:fill="FFFFFF"/>
          </w:tcPr>
          <w:p w14:paraId="58DD7D30"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Pearson Chi-Square</w:t>
            </w:r>
          </w:p>
        </w:tc>
        <w:tc>
          <w:tcPr>
            <w:tcW w:w="1087" w:type="dxa"/>
            <w:tcBorders>
              <w:top w:val="single" w:sz="8" w:space="0" w:color="000000"/>
              <w:left w:val="nil"/>
              <w:bottom w:val="nil"/>
              <w:right w:val="nil"/>
            </w:tcBorders>
            <w:shd w:val="clear" w:color="auto" w:fill="FFFFFF"/>
          </w:tcPr>
          <w:p w14:paraId="441874CD"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2.963</w:t>
            </w:r>
            <w:r w:rsidRPr="0046662D">
              <w:rPr>
                <w:rFonts w:ascii="Times New Roman" w:hAnsi="Times New Roman" w:cs="Times New Roman"/>
                <w:color w:val="000000"/>
                <w:kern w:val="0"/>
                <w:sz w:val="24"/>
                <w:szCs w:val="24"/>
                <w:vertAlign w:val="superscript"/>
              </w:rPr>
              <w:t>a</w:t>
            </w:r>
          </w:p>
        </w:tc>
        <w:tc>
          <w:tcPr>
            <w:tcW w:w="1087" w:type="dxa"/>
            <w:tcBorders>
              <w:top w:val="single" w:sz="8" w:space="0" w:color="000000"/>
              <w:left w:val="nil"/>
              <w:bottom w:val="nil"/>
              <w:right w:val="nil"/>
            </w:tcBorders>
            <w:shd w:val="clear" w:color="auto" w:fill="FFFFFF"/>
          </w:tcPr>
          <w:p w14:paraId="7945B88E"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1</w:t>
            </w:r>
          </w:p>
        </w:tc>
        <w:tc>
          <w:tcPr>
            <w:tcW w:w="1557" w:type="dxa"/>
            <w:tcBorders>
              <w:top w:val="single" w:sz="8" w:space="0" w:color="000000"/>
              <w:left w:val="nil"/>
              <w:bottom w:val="nil"/>
              <w:right w:val="nil"/>
            </w:tcBorders>
            <w:shd w:val="clear" w:color="auto" w:fill="FFFFFF"/>
          </w:tcPr>
          <w:p w14:paraId="02C628DC"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.085</w:t>
            </w:r>
          </w:p>
        </w:tc>
        <w:tc>
          <w:tcPr>
            <w:tcW w:w="1557" w:type="dxa"/>
            <w:tcBorders>
              <w:top w:val="single" w:sz="8" w:space="0" w:color="000000"/>
              <w:left w:val="nil"/>
              <w:bottom w:val="nil"/>
              <w:right w:val="nil"/>
            </w:tcBorders>
            <w:shd w:val="clear" w:color="auto" w:fill="FFFFFF"/>
            <w:vAlign w:val="center"/>
          </w:tcPr>
          <w:p w14:paraId="071A2A69"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single" w:sz="8" w:space="0" w:color="000000"/>
              <w:left w:val="nil"/>
              <w:bottom w:val="nil"/>
              <w:right w:val="nil"/>
            </w:tcBorders>
            <w:shd w:val="clear" w:color="auto" w:fill="FFFFFF"/>
            <w:vAlign w:val="center"/>
          </w:tcPr>
          <w:p w14:paraId="11D9B140"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r>
      <w:tr w:rsidR="00B86070" w:rsidRPr="0046662D" w14:paraId="12E204C7" w14:textId="77777777" w:rsidTr="0016276C">
        <w:trPr>
          <w:cantSplit/>
        </w:trPr>
        <w:tc>
          <w:tcPr>
            <w:tcW w:w="2514" w:type="dxa"/>
            <w:tcBorders>
              <w:top w:val="nil"/>
              <w:left w:val="nil"/>
              <w:bottom w:val="nil"/>
              <w:right w:val="nil"/>
            </w:tcBorders>
            <w:shd w:val="clear" w:color="auto" w:fill="FFFFFF"/>
          </w:tcPr>
          <w:p w14:paraId="0E967096"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 xml:space="preserve">Continuity </w:t>
            </w:r>
            <w:proofErr w:type="spellStart"/>
            <w:r w:rsidRPr="0046662D">
              <w:rPr>
                <w:rFonts w:ascii="Times New Roman" w:hAnsi="Times New Roman" w:cs="Times New Roman"/>
                <w:color w:val="000000"/>
                <w:kern w:val="0"/>
                <w:sz w:val="24"/>
                <w:szCs w:val="24"/>
              </w:rPr>
              <w:t>Correction</w:t>
            </w:r>
            <w:r w:rsidRPr="0046662D">
              <w:rPr>
                <w:rFonts w:ascii="Times New Roman" w:hAnsi="Times New Roman" w:cs="Times New Roman"/>
                <w:color w:val="000000"/>
                <w:kern w:val="0"/>
                <w:sz w:val="24"/>
                <w:szCs w:val="24"/>
                <w:vertAlign w:val="superscript"/>
              </w:rPr>
              <w:t>b</w:t>
            </w:r>
            <w:proofErr w:type="spellEnd"/>
          </w:p>
        </w:tc>
        <w:tc>
          <w:tcPr>
            <w:tcW w:w="1087" w:type="dxa"/>
            <w:tcBorders>
              <w:top w:val="nil"/>
              <w:left w:val="nil"/>
              <w:bottom w:val="nil"/>
              <w:right w:val="nil"/>
            </w:tcBorders>
            <w:shd w:val="clear" w:color="auto" w:fill="FFFFFF"/>
          </w:tcPr>
          <w:p w14:paraId="3C69E5D6"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2.882</w:t>
            </w:r>
          </w:p>
        </w:tc>
        <w:tc>
          <w:tcPr>
            <w:tcW w:w="1087" w:type="dxa"/>
            <w:tcBorders>
              <w:top w:val="nil"/>
              <w:left w:val="nil"/>
              <w:bottom w:val="nil"/>
              <w:right w:val="nil"/>
            </w:tcBorders>
            <w:shd w:val="clear" w:color="auto" w:fill="FFFFFF"/>
          </w:tcPr>
          <w:p w14:paraId="45A31730"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1</w:t>
            </w:r>
          </w:p>
        </w:tc>
        <w:tc>
          <w:tcPr>
            <w:tcW w:w="1557" w:type="dxa"/>
            <w:tcBorders>
              <w:top w:val="nil"/>
              <w:left w:val="nil"/>
              <w:bottom w:val="nil"/>
              <w:right w:val="nil"/>
            </w:tcBorders>
            <w:shd w:val="clear" w:color="auto" w:fill="FFFFFF"/>
          </w:tcPr>
          <w:p w14:paraId="1CBD5B1D"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.090</w:t>
            </w:r>
          </w:p>
        </w:tc>
        <w:tc>
          <w:tcPr>
            <w:tcW w:w="1557" w:type="dxa"/>
            <w:tcBorders>
              <w:top w:val="nil"/>
              <w:left w:val="nil"/>
              <w:bottom w:val="nil"/>
              <w:right w:val="nil"/>
            </w:tcBorders>
            <w:shd w:val="clear" w:color="auto" w:fill="FFFFFF"/>
            <w:vAlign w:val="center"/>
          </w:tcPr>
          <w:p w14:paraId="275D36BC"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nil"/>
              <w:right w:val="nil"/>
            </w:tcBorders>
            <w:shd w:val="clear" w:color="auto" w:fill="FFFFFF"/>
            <w:vAlign w:val="center"/>
          </w:tcPr>
          <w:p w14:paraId="3E09A3E9"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r>
      <w:tr w:rsidR="00B86070" w:rsidRPr="0046662D" w14:paraId="06F61ECF" w14:textId="77777777" w:rsidTr="0016276C">
        <w:trPr>
          <w:cantSplit/>
        </w:trPr>
        <w:tc>
          <w:tcPr>
            <w:tcW w:w="2514" w:type="dxa"/>
            <w:tcBorders>
              <w:top w:val="nil"/>
              <w:left w:val="nil"/>
              <w:bottom w:val="nil"/>
              <w:right w:val="nil"/>
            </w:tcBorders>
            <w:shd w:val="clear" w:color="auto" w:fill="FFFFFF"/>
          </w:tcPr>
          <w:p w14:paraId="03DE05B0"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Likelihood Ratio</w:t>
            </w:r>
          </w:p>
        </w:tc>
        <w:tc>
          <w:tcPr>
            <w:tcW w:w="1087" w:type="dxa"/>
            <w:tcBorders>
              <w:top w:val="nil"/>
              <w:left w:val="nil"/>
              <w:bottom w:val="nil"/>
              <w:right w:val="nil"/>
            </w:tcBorders>
            <w:shd w:val="clear" w:color="auto" w:fill="FFFFFF"/>
          </w:tcPr>
          <w:p w14:paraId="778CD7AC"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2.937</w:t>
            </w:r>
          </w:p>
        </w:tc>
        <w:tc>
          <w:tcPr>
            <w:tcW w:w="1087" w:type="dxa"/>
            <w:tcBorders>
              <w:top w:val="nil"/>
              <w:left w:val="nil"/>
              <w:bottom w:val="nil"/>
              <w:right w:val="nil"/>
            </w:tcBorders>
            <w:shd w:val="clear" w:color="auto" w:fill="FFFFFF"/>
          </w:tcPr>
          <w:p w14:paraId="713ADE2A"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1</w:t>
            </w:r>
          </w:p>
        </w:tc>
        <w:tc>
          <w:tcPr>
            <w:tcW w:w="1557" w:type="dxa"/>
            <w:tcBorders>
              <w:top w:val="nil"/>
              <w:left w:val="nil"/>
              <w:bottom w:val="nil"/>
              <w:right w:val="nil"/>
            </w:tcBorders>
            <w:shd w:val="clear" w:color="auto" w:fill="FFFFFF"/>
          </w:tcPr>
          <w:p w14:paraId="7A69D4AF"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.087</w:t>
            </w:r>
          </w:p>
        </w:tc>
        <w:tc>
          <w:tcPr>
            <w:tcW w:w="1557" w:type="dxa"/>
            <w:tcBorders>
              <w:top w:val="nil"/>
              <w:left w:val="nil"/>
              <w:bottom w:val="nil"/>
              <w:right w:val="nil"/>
            </w:tcBorders>
            <w:shd w:val="clear" w:color="auto" w:fill="FFFFFF"/>
            <w:vAlign w:val="center"/>
          </w:tcPr>
          <w:p w14:paraId="49113F46"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nil"/>
              <w:right w:val="nil"/>
            </w:tcBorders>
            <w:shd w:val="clear" w:color="auto" w:fill="FFFFFF"/>
            <w:vAlign w:val="center"/>
          </w:tcPr>
          <w:p w14:paraId="35B54A74"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r>
      <w:tr w:rsidR="00B86070" w:rsidRPr="0046662D" w14:paraId="498D8626" w14:textId="77777777" w:rsidTr="0016276C">
        <w:trPr>
          <w:cantSplit/>
        </w:trPr>
        <w:tc>
          <w:tcPr>
            <w:tcW w:w="2514" w:type="dxa"/>
            <w:tcBorders>
              <w:top w:val="nil"/>
              <w:left w:val="nil"/>
              <w:bottom w:val="nil"/>
              <w:right w:val="nil"/>
            </w:tcBorders>
            <w:shd w:val="clear" w:color="auto" w:fill="FFFFFF"/>
          </w:tcPr>
          <w:p w14:paraId="2B08966F"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Fisher's Exact Test</w:t>
            </w:r>
          </w:p>
        </w:tc>
        <w:tc>
          <w:tcPr>
            <w:tcW w:w="1087" w:type="dxa"/>
            <w:tcBorders>
              <w:top w:val="nil"/>
              <w:left w:val="nil"/>
              <w:bottom w:val="nil"/>
              <w:right w:val="nil"/>
            </w:tcBorders>
            <w:shd w:val="clear" w:color="auto" w:fill="FFFFFF"/>
            <w:vAlign w:val="center"/>
          </w:tcPr>
          <w:p w14:paraId="037FF2C0"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087" w:type="dxa"/>
            <w:tcBorders>
              <w:top w:val="nil"/>
              <w:left w:val="nil"/>
              <w:bottom w:val="nil"/>
              <w:right w:val="nil"/>
            </w:tcBorders>
            <w:shd w:val="clear" w:color="auto" w:fill="FFFFFF"/>
            <w:vAlign w:val="center"/>
          </w:tcPr>
          <w:p w14:paraId="5E905BBB"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nil"/>
              <w:right w:val="nil"/>
            </w:tcBorders>
            <w:shd w:val="clear" w:color="auto" w:fill="FFFFFF"/>
            <w:vAlign w:val="center"/>
          </w:tcPr>
          <w:p w14:paraId="631C06AC"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nil"/>
              <w:right w:val="nil"/>
            </w:tcBorders>
            <w:shd w:val="clear" w:color="auto" w:fill="FFFFFF"/>
          </w:tcPr>
          <w:p w14:paraId="4538EA59"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.088</w:t>
            </w:r>
          </w:p>
        </w:tc>
        <w:tc>
          <w:tcPr>
            <w:tcW w:w="1557" w:type="dxa"/>
            <w:tcBorders>
              <w:top w:val="nil"/>
              <w:left w:val="nil"/>
              <w:bottom w:val="nil"/>
              <w:right w:val="nil"/>
            </w:tcBorders>
            <w:shd w:val="clear" w:color="auto" w:fill="FFFFFF"/>
          </w:tcPr>
          <w:p w14:paraId="33832775"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.045</w:t>
            </w:r>
          </w:p>
        </w:tc>
      </w:tr>
      <w:tr w:rsidR="00B86070" w:rsidRPr="0046662D" w14:paraId="2F4A1502" w14:textId="77777777" w:rsidTr="0016276C">
        <w:trPr>
          <w:cantSplit/>
        </w:trPr>
        <w:tc>
          <w:tcPr>
            <w:tcW w:w="2514" w:type="dxa"/>
            <w:tcBorders>
              <w:top w:val="nil"/>
              <w:left w:val="nil"/>
              <w:bottom w:val="nil"/>
              <w:right w:val="nil"/>
            </w:tcBorders>
            <w:shd w:val="clear" w:color="auto" w:fill="FFFFFF"/>
          </w:tcPr>
          <w:p w14:paraId="5560470E"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Linear-by-Linear Association</w:t>
            </w:r>
          </w:p>
        </w:tc>
        <w:tc>
          <w:tcPr>
            <w:tcW w:w="1087" w:type="dxa"/>
            <w:tcBorders>
              <w:top w:val="nil"/>
              <w:left w:val="nil"/>
              <w:bottom w:val="nil"/>
              <w:right w:val="nil"/>
            </w:tcBorders>
            <w:shd w:val="clear" w:color="auto" w:fill="FFFFFF"/>
          </w:tcPr>
          <w:p w14:paraId="6992C976"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2.963</w:t>
            </w:r>
          </w:p>
        </w:tc>
        <w:tc>
          <w:tcPr>
            <w:tcW w:w="1087" w:type="dxa"/>
            <w:tcBorders>
              <w:top w:val="nil"/>
              <w:left w:val="nil"/>
              <w:bottom w:val="nil"/>
              <w:right w:val="nil"/>
            </w:tcBorders>
            <w:shd w:val="clear" w:color="auto" w:fill="FFFFFF"/>
          </w:tcPr>
          <w:p w14:paraId="3F47AADB"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1</w:t>
            </w:r>
          </w:p>
        </w:tc>
        <w:tc>
          <w:tcPr>
            <w:tcW w:w="1557" w:type="dxa"/>
            <w:tcBorders>
              <w:top w:val="nil"/>
              <w:left w:val="nil"/>
              <w:bottom w:val="nil"/>
              <w:right w:val="nil"/>
            </w:tcBorders>
            <w:shd w:val="clear" w:color="auto" w:fill="FFFFFF"/>
          </w:tcPr>
          <w:p w14:paraId="3B72581E"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.085</w:t>
            </w:r>
          </w:p>
        </w:tc>
        <w:tc>
          <w:tcPr>
            <w:tcW w:w="1557" w:type="dxa"/>
            <w:tcBorders>
              <w:top w:val="nil"/>
              <w:left w:val="nil"/>
              <w:bottom w:val="nil"/>
              <w:right w:val="nil"/>
            </w:tcBorders>
            <w:shd w:val="clear" w:color="auto" w:fill="FFFFFF"/>
            <w:vAlign w:val="center"/>
          </w:tcPr>
          <w:p w14:paraId="2CAB5875"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nil"/>
              <w:right w:val="nil"/>
            </w:tcBorders>
            <w:shd w:val="clear" w:color="auto" w:fill="FFFFFF"/>
            <w:vAlign w:val="center"/>
          </w:tcPr>
          <w:p w14:paraId="446D4703"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r>
      <w:tr w:rsidR="00B86070" w:rsidRPr="0046662D" w14:paraId="3E033DEE" w14:textId="77777777" w:rsidTr="0016276C">
        <w:trPr>
          <w:cantSplit/>
        </w:trPr>
        <w:tc>
          <w:tcPr>
            <w:tcW w:w="2514" w:type="dxa"/>
            <w:tcBorders>
              <w:top w:val="nil"/>
              <w:left w:val="nil"/>
              <w:bottom w:val="single" w:sz="8" w:space="0" w:color="000000"/>
              <w:right w:val="nil"/>
            </w:tcBorders>
            <w:shd w:val="clear" w:color="auto" w:fill="FFFFFF"/>
          </w:tcPr>
          <w:p w14:paraId="4814BC2D"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N of Valid Cases</w:t>
            </w:r>
          </w:p>
        </w:tc>
        <w:tc>
          <w:tcPr>
            <w:tcW w:w="1087" w:type="dxa"/>
            <w:tcBorders>
              <w:top w:val="nil"/>
              <w:left w:val="nil"/>
              <w:bottom w:val="single" w:sz="8" w:space="0" w:color="000000"/>
              <w:right w:val="nil"/>
            </w:tcBorders>
            <w:shd w:val="clear" w:color="auto" w:fill="FFFFFF"/>
          </w:tcPr>
          <w:p w14:paraId="5E83EB01" w14:textId="77777777" w:rsidR="00B86070" w:rsidRPr="0046662D" w:rsidRDefault="00B86070" w:rsidP="0016276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26359</w:t>
            </w:r>
          </w:p>
        </w:tc>
        <w:tc>
          <w:tcPr>
            <w:tcW w:w="1087" w:type="dxa"/>
            <w:tcBorders>
              <w:top w:val="nil"/>
              <w:left w:val="nil"/>
              <w:bottom w:val="single" w:sz="8" w:space="0" w:color="000000"/>
              <w:right w:val="nil"/>
            </w:tcBorders>
            <w:shd w:val="clear" w:color="auto" w:fill="FFFFFF"/>
            <w:vAlign w:val="center"/>
          </w:tcPr>
          <w:p w14:paraId="05DB6B58"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single" w:sz="8" w:space="0" w:color="000000"/>
              <w:right w:val="nil"/>
            </w:tcBorders>
            <w:shd w:val="clear" w:color="auto" w:fill="FFFFFF"/>
            <w:vAlign w:val="center"/>
          </w:tcPr>
          <w:p w14:paraId="4DB1CA9C"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single" w:sz="8" w:space="0" w:color="000000"/>
              <w:right w:val="nil"/>
            </w:tcBorders>
            <w:shd w:val="clear" w:color="auto" w:fill="FFFFFF"/>
            <w:vAlign w:val="center"/>
          </w:tcPr>
          <w:p w14:paraId="38B6B2FD"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single" w:sz="8" w:space="0" w:color="000000"/>
              <w:right w:val="nil"/>
            </w:tcBorders>
            <w:shd w:val="clear" w:color="auto" w:fill="FFFFFF"/>
            <w:vAlign w:val="center"/>
          </w:tcPr>
          <w:p w14:paraId="53FD7877" w14:textId="77777777" w:rsidR="00B86070" w:rsidRPr="0046662D" w:rsidRDefault="00B86070" w:rsidP="0016276C">
            <w:pPr>
              <w:autoSpaceDE w:val="0"/>
              <w:autoSpaceDN w:val="0"/>
              <w:adjustRightInd w:val="0"/>
              <w:spacing w:after="0" w:line="240" w:lineRule="auto"/>
              <w:rPr>
                <w:rFonts w:ascii="Times New Roman" w:hAnsi="Times New Roman" w:cs="Times New Roman"/>
                <w:kern w:val="0"/>
                <w:sz w:val="24"/>
                <w:szCs w:val="24"/>
              </w:rPr>
            </w:pPr>
          </w:p>
        </w:tc>
      </w:tr>
      <w:tr w:rsidR="00B86070" w:rsidRPr="0046662D" w14:paraId="44BF2D59" w14:textId="77777777" w:rsidTr="0016276C">
        <w:trPr>
          <w:cantSplit/>
        </w:trPr>
        <w:tc>
          <w:tcPr>
            <w:tcW w:w="9359" w:type="dxa"/>
            <w:gridSpan w:val="6"/>
            <w:tcBorders>
              <w:top w:val="nil"/>
              <w:left w:val="nil"/>
              <w:bottom w:val="nil"/>
              <w:right w:val="nil"/>
            </w:tcBorders>
            <w:shd w:val="clear" w:color="auto" w:fill="FFFFFF"/>
          </w:tcPr>
          <w:p w14:paraId="1D6B9EFE"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a. 0 cells (0.0%) have expected count less than 5. The minimum expected count is 693.66.</w:t>
            </w:r>
          </w:p>
        </w:tc>
      </w:tr>
      <w:tr w:rsidR="00B86070" w:rsidRPr="0046662D" w14:paraId="0532EF61" w14:textId="77777777" w:rsidTr="0016276C">
        <w:trPr>
          <w:cantSplit/>
        </w:trPr>
        <w:tc>
          <w:tcPr>
            <w:tcW w:w="9359" w:type="dxa"/>
            <w:gridSpan w:val="6"/>
            <w:tcBorders>
              <w:top w:val="nil"/>
              <w:left w:val="nil"/>
              <w:bottom w:val="nil"/>
              <w:right w:val="nil"/>
            </w:tcBorders>
            <w:shd w:val="clear" w:color="auto" w:fill="FFFFFF"/>
          </w:tcPr>
          <w:p w14:paraId="753B7636" w14:textId="77777777" w:rsidR="00B86070" w:rsidRPr="0046662D" w:rsidRDefault="00B86070" w:rsidP="0016276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6662D">
              <w:rPr>
                <w:rFonts w:ascii="Times New Roman" w:hAnsi="Times New Roman" w:cs="Times New Roman"/>
                <w:color w:val="000000"/>
                <w:kern w:val="0"/>
                <w:sz w:val="24"/>
                <w:szCs w:val="24"/>
              </w:rPr>
              <w:t>b. Computed only for a 2x2 table</w:t>
            </w:r>
          </w:p>
        </w:tc>
      </w:tr>
    </w:tbl>
    <w:p w14:paraId="1536EA9D" w14:textId="77777777" w:rsidR="00B86070" w:rsidRDefault="00B86070" w:rsidP="00CD67A5">
      <w:pPr>
        <w:rPr>
          <w:rFonts w:ascii="Times New Roman" w:hAnsi="Times New Roman" w:cs="Times New Roman"/>
          <w:b/>
          <w:bCs/>
          <w:sz w:val="24"/>
          <w:szCs w:val="24"/>
        </w:rPr>
      </w:pPr>
    </w:p>
    <w:p w14:paraId="328D77A9" w14:textId="77777777" w:rsidR="00B60E63" w:rsidRDefault="00B60E63" w:rsidP="00CD67A5">
      <w:pPr>
        <w:rPr>
          <w:rFonts w:ascii="Times New Roman" w:hAnsi="Times New Roman" w:cs="Times New Roman"/>
          <w:b/>
          <w:bCs/>
          <w:sz w:val="24"/>
          <w:szCs w:val="24"/>
        </w:rPr>
      </w:pPr>
    </w:p>
    <w:p w14:paraId="0DE013DA" w14:textId="77777777" w:rsidR="00B60E63" w:rsidRDefault="00B60E63" w:rsidP="00CD67A5">
      <w:pPr>
        <w:rPr>
          <w:rFonts w:ascii="Times New Roman" w:hAnsi="Times New Roman" w:cs="Times New Roman"/>
          <w:b/>
          <w:bCs/>
          <w:sz w:val="24"/>
          <w:szCs w:val="24"/>
        </w:rPr>
      </w:pPr>
    </w:p>
    <w:p w14:paraId="633D484F" w14:textId="35122C36" w:rsidR="00785533" w:rsidRDefault="00785533" w:rsidP="00CD67A5">
      <w:pPr>
        <w:rPr>
          <w:rFonts w:ascii="Times New Roman" w:hAnsi="Times New Roman" w:cs="Times New Roman"/>
          <w:b/>
          <w:bCs/>
          <w:sz w:val="24"/>
          <w:szCs w:val="24"/>
        </w:rPr>
      </w:pPr>
      <w:r>
        <w:rPr>
          <w:rFonts w:ascii="Times New Roman" w:hAnsi="Times New Roman" w:cs="Times New Roman"/>
          <w:b/>
          <w:bCs/>
          <w:sz w:val="24"/>
          <w:szCs w:val="24"/>
        </w:rPr>
        <w:t>Discussion</w:t>
      </w:r>
    </w:p>
    <w:p w14:paraId="4ACE19CB" w14:textId="0B070E19" w:rsidR="002C46AB" w:rsidRDefault="002C46AB" w:rsidP="002C46AB">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 xml:space="preserve">The purpose of this study was to compare the proportion of sufficient sleep (as defined as </w:t>
      </w:r>
      <w:r w:rsidRPr="009223D5">
        <w:rPr>
          <w:rFonts w:ascii="Times New Roman" w:hAnsi="Times New Roman" w:cs="Times New Roman"/>
          <w:color w:val="000000"/>
          <w:sz w:val="24"/>
          <w:szCs w:val="24"/>
          <w:shd w:val="clear" w:color="auto" w:fill="FFFFFF"/>
        </w:rPr>
        <w:t>≥</w:t>
      </w:r>
      <w:r>
        <w:rPr>
          <w:rFonts w:ascii="Arial" w:hAnsi="Arial" w:cs="Arial"/>
          <w:color w:val="000000"/>
          <w:sz w:val="30"/>
          <w:szCs w:val="30"/>
          <w:shd w:val="clear" w:color="auto" w:fill="FFFFFF"/>
        </w:rPr>
        <w:t xml:space="preserve"> </w:t>
      </w:r>
      <w:r w:rsidR="00BD413D">
        <w:rPr>
          <w:rFonts w:ascii="Times New Roman" w:hAnsi="Times New Roman" w:cs="Times New Roman"/>
          <w:kern w:val="0"/>
          <w:sz w:val="24"/>
          <w:szCs w:val="24"/>
        </w:rPr>
        <w:t xml:space="preserve">seven </w:t>
      </w:r>
      <w:r>
        <w:rPr>
          <w:rFonts w:ascii="Times New Roman" w:hAnsi="Times New Roman" w:cs="Times New Roman"/>
          <w:kern w:val="0"/>
          <w:sz w:val="24"/>
          <w:szCs w:val="24"/>
        </w:rPr>
        <w:t xml:space="preserve">hours of sleep received per 24-hour period) in those who have ever served on active-duty military to those who have never served on active-duty military, utilizing data from the 2022 National Health Interview Survey (Centers for Disease Control and Prevention, 2022). The results of this study contradict previous studies which have shown a significant difference between active-duty personnel and non-active-duty personnel, and the proportion of those who receive sufficient sleep between the two populations (Meadows et al., 2021). The results from this study show that those who have ever served on active-duty, including those who are now veterans, receive approximately the same amount of sleep per 24-hour period and have approximately the same proportion of those who receive sufficient sleep, as those who have never served on active-duty (mean of each population was 7.14 hours vs 7.13 hours, respectively). </w:t>
      </w:r>
    </w:p>
    <w:p w14:paraId="5FC059C2" w14:textId="7BAFCF42" w:rsidR="002C46AB" w:rsidRDefault="002C46AB" w:rsidP="002C46AB">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 xml:space="preserve">This conflicting evidence could be secondary to limitations of this study, including the fact that previous studies have examined solely active-duty personnel, whereas this study utilized data from the 2022 National Health Interview Survey to conduct analyses on those who have ever or never served on active-duty. A significant limitation is that the ‘ever served as active-duty military’ population may include those who are currently active-duty in addition to those who have served on active-duty in the past but are now civilians. The distinction between the two subset populations of the ‘ever served as active-duty military’ group is that active-duty personnel face many military-specific situations such as deployments, detachments, circadian rhythm disruptions, and uniquely high-stress environments (Good et al., 2019). These environmental and situational stressors are known to cause disruptions in sleep and most of these active-duty military-specific stressors are likely to cease to exist after a veteran has separated from active-duty service (Shockey &amp; Wheaton, 2017). </w:t>
      </w:r>
    </w:p>
    <w:p w14:paraId="71405F95" w14:textId="77777777" w:rsidR="002C46AB" w:rsidRDefault="002C46AB" w:rsidP="002C46AB">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 xml:space="preserve">Active-duty military personnel face many unique challenges that decrease their ability to achieve sufficient sleep. </w:t>
      </w:r>
      <w:r w:rsidRPr="000663C0">
        <w:rPr>
          <w:rFonts w:ascii="Times New Roman" w:eastAsia="Times New Roman" w:hAnsi="Times New Roman" w:cs="Times New Roman"/>
          <w:sz w:val="24"/>
          <w:szCs w:val="24"/>
        </w:rPr>
        <w:t xml:space="preserve">Sleep deprivation, sleep efficiency, performance maintenance, circadian rhythm disturbances, and mission-related maladaptive sleep practices are but a few sleep-related subjects that have been studied in the </w:t>
      </w:r>
      <w:r>
        <w:rPr>
          <w:rFonts w:ascii="Times New Roman" w:eastAsia="Times New Roman" w:hAnsi="Times New Roman" w:cs="Times New Roman"/>
          <w:sz w:val="24"/>
          <w:szCs w:val="24"/>
        </w:rPr>
        <w:t xml:space="preserve">active-duty </w:t>
      </w:r>
      <w:r w:rsidRPr="000663C0">
        <w:rPr>
          <w:rFonts w:ascii="Times New Roman" w:eastAsia="Times New Roman" w:hAnsi="Times New Roman" w:cs="Times New Roman"/>
          <w:sz w:val="24"/>
          <w:szCs w:val="24"/>
        </w:rPr>
        <w:t xml:space="preserve">military population </w:t>
      </w:r>
      <w:r w:rsidRPr="000663C0">
        <w:rPr>
          <w:rFonts w:ascii="Times New Roman" w:hAnsi="Times New Roman" w:cs="Times New Roman"/>
          <w:sz w:val="24"/>
          <w:szCs w:val="24"/>
        </w:rPr>
        <w:t xml:space="preserve">(Office of Under Secretary of Defense, 2021). </w:t>
      </w:r>
      <w:r>
        <w:rPr>
          <w:rFonts w:ascii="Times New Roman" w:hAnsi="Times New Roman" w:cs="Times New Roman"/>
          <w:kern w:val="0"/>
          <w:sz w:val="24"/>
          <w:szCs w:val="24"/>
        </w:rPr>
        <w:t>Numerous studies have shown that active-duty personnel fail to achieve sufficient sleep at a much larger proportion than the general U.S. population (Meadows et al., 2021). The prevalence of sleep disorders such as obstructive sleep apnea and insomnia are increasing in active-duty personnel (Ryan, 2021). Between 2005 and 2019, the incident rate for insomnia increased from 6 to 272 per 10,000, while the incident rate for obstructive sleep apnea increased from 11 to 333 per 10,000 (Moore et al., 2021). Comorbidities such as anxiety, depression, post-traumatic stress disorder, chronic pain are unfortunately common as well and contribute to poor sleep (Mattei, 2020).</w:t>
      </w:r>
    </w:p>
    <w:p w14:paraId="4D9FDDD9" w14:textId="38E7F082" w:rsidR="002C46AB" w:rsidRDefault="002C46AB" w:rsidP="00757CD4">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 xml:space="preserve">It is possible that a considerable proportion of veterans have improvements in their sleep after separating from active-duty service, including those who may suffer from comorbidities such as insomnia, obstructive sleep apnea, movement disorders, anxiety, depression, PTSD, or chronic pain. Continued research on this subject should be conducted given the known high proportion of active-duty personnel that fail to receive sufficient sleep. There should be the establishment of a dedicated, military-funded sleep research team that seeks to identify mitigation strategies to improve the proportion of active-duty personnel who receive sufficient sleep, regardless of military-specific stressors/settings such as deployments or sustained operations. More research is also needed in comparing the sleep in those are currently active-duty personnel to the sleep in those who have separated from service to better understand the differences between the two populations and what role service-connected comorbidities or disabilities play in veterans’ ability to achieve sufficient sleep. </w:t>
      </w:r>
      <w:r w:rsidR="00757CD4">
        <w:rPr>
          <w:rFonts w:ascii="Times New Roman" w:hAnsi="Times New Roman" w:cs="Times New Roman"/>
          <w:kern w:val="0"/>
          <w:sz w:val="24"/>
          <w:szCs w:val="24"/>
        </w:rPr>
        <w:t>A research study that incorporates demographic variables such as gender, race, age, and sex would also add valuable information.</w:t>
      </w:r>
    </w:p>
    <w:p w14:paraId="090EBE74" w14:textId="77777777" w:rsidR="002C46AB" w:rsidRDefault="002C46AB" w:rsidP="002C46AB">
      <w:pPr>
        <w:autoSpaceDE w:val="0"/>
        <w:autoSpaceDN w:val="0"/>
        <w:adjustRightInd w:val="0"/>
        <w:spacing w:after="0"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Active-duty personnel represent a unique population with unique, military-specific stressors; they deserve to achieve sufficient sleep. Research aiming at better understanding the etiology of insufficient sleep in active-duty personnel and how to increase the proportion of sufficient sleep is needed. The goals of this study and recommended future studies are in alignment of one of the Healthy People 2030 goals of increasing the proportion of those who receive sufficient sleep in the U.S. population. Improving the proportion of those who receive sufficient sleep in active-duty personnel could lead to an increase in performance, decrease mishaps, decrease comorbidities, and increase lifespans.</w:t>
      </w:r>
    </w:p>
    <w:p w14:paraId="270BD05D" w14:textId="77777777" w:rsidR="00785533" w:rsidRDefault="00785533" w:rsidP="00CD67A5">
      <w:pPr>
        <w:rPr>
          <w:rFonts w:ascii="Times New Roman" w:hAnsi="Times New Roman" w:cs="Times New Roman"/>
          <w:b/>
          <w:bCs/>
          <w:sz w:val="24"/>
          <w:szCs w:val="24"/>
        </w:rPr>
      </w:pPr>
    </w:p>
    <w:p w14:paraId="03E16766" w14:textId="77777777" w:rsidR="002C46AB" w:rsidRDefault="002C46AB" w:rsidP="00CD67A5">
      <w:pPr>
        <w:rPr>
          <w:rFonts w:ascii="Times New Roman" w:hAnsi="Times New Roman" w:cs="Times New Roman"/>
          <w:b/>
          <w:bCs/>
          <w:sz w:val="24"/>
          <w:szCs w:val="24"/>
        </w:rPr>
      </w:pPr>
    </w:p>
    <w:p w14:paraId="6BA427F6" w14:textId="77777777" w:rsidR="002C46AB" w:rsidRDefault="002C46AB" w:rsidP="00CD67A5">
      <w:pPr>
        <w:rPr>
          <w:rFonts w:ascii="Times New Roman" w:hAnsi="Times New Roman" w:cs="Times New Roman"/>
          <w:b/>
          <w:bCs/>
          <w:sz w:val="24"/>
          <w:szCs w:val="24"/>
        </w:rPr>
      </w:pPr>
    </w:p>
    <w:p w14:paraId="2E8DF3E0" w14:textId="77777777" w:rsidR="002C46AB" w:rsidRDefault="002C46AB" w:rsidP="00CD67A5">
      <w:pPr>
        <w:rPr>
          <w:rFonts w:ascii="Times New Roman" w:hAnsi="Times New Roman" w:cs="Times New Roman"/>
          <w:b/>
          <w:bCs/>
          <w:sz w:val="24"/>
          <w:szCs w:val="24"/>
        </w:rPr>
      </w:pPr>
    </w:p>
    <w:p w14:paraId="05BD1902" w14:textId="77777777" w:rsidR="002C46AB" w:rsidRDefault="002C46AB" w:rsidP="00CD67A5">
      <w:pPr>
        <w:rPr>
          <w:rFonts w:ascii="Times New Roman" w:hAnsi="Times New Roman" w:cs="Times New Roman"/>
          <w:b/>
          <w:bCs/>
          <w:sz w:val="24"/>
          <w:szCs w:val="24"/>
        </w:rPr>
      </w:pPr>
    </w:p>
    <w:p w14:paraId="23533FB1" w14:textId="77777777" w:rsidR="002C46AB" w:rsidRDefault="002C46AB" w:rsidP="00CD67A5">
      <w:pPr>
        <w:rPr>
          <w:rFonts w:ascii="Times New Roman" w:hAnsi="Times New Roman" w:cs="Times New Roman"/>
          <w:b/>
          <w:bCs/>
          <w:sz w:val="24"/>
          <w:szCs w:val="24"/>
        </w:rPr>
      </w:pPr>
    </w:p>
    <w:p w14:paraId="7EBFA474" w14:textId="77777777" w:rsidR="002C46AB" w:rsidRDefault="002C46AB" w:rsidP="00CD67A5">
      <w:pPr>
        <w:rPr>
          <w:rFonts w:ascii="Times New Roman" w:hAnsi="Times New Roman" w:cs="Times New Roman"/>
          <w:b/>
          <w:bCs/>
          <w:sz w:val="24"/>
          <w:szCs w:val="24"/>
        </w:rPr>
      </w:pPr>
    </w:p>
    <w:p w14:paraId="50F125AF" w14:textId="77777777" w:rsidR="002C46AB" w:rsidRDefault="002C46AB" w:rsidP="00CD67A5">
      <w:pPr>
        <w:rPr>
          <w:rFonts w:ascii="Times New Roman" w:hAnsi="Times New Roman" w:cs="Times New Roman"/>
          <w:b/>
          <w:bCs/>
          <w:sz w:val="24"/>
          <w:szCs w:val="24"/>
        </w:rPr>
      </w:pPr>
    </w:p>
    <w:p w14:paraId="74C7D3B0" w14:textId="77777777" w:rsidR="002C46AB" w:rsidRDefault="002C46AB" w:rsidP="00CD67A5">
      <w:pPr>
        <w:rPr>
          <w:rFonts w:ascii="Times New Roman" w:hAnsi="Times New Roman" w:cs="Times New Roman"/>
          <w:b/>
          <w:bCs/>
          <w:sz w:val="24"/>
          <w:szCs w:val="24"/>
        </w:rPr>
      </w:pPr>
    </w:p>
    <w:p w14:paraId="72B3BF9F" w14:textId="77777777" w:rsidR="002C46AB" w:rsidRDefault="002C46AB" w:rsidP="00CD67A5">
      <w:pPr>
        <w:rPr>
          <w:rFonts w:ascii="Times New Roman" w:hAnsi="Times New Roman" w:cs="Times New Roman"/>
          <w:b/>
          <w:bCs/>
          <w:sz w:val="24"/>
          <w:szCs w:val="24"/>
        </w:rPr>
      </w:pPr>
    </w:p>
    <w:p w14:paraId="31E6209E" w14:textId="77777777" w:rsidR="002C46AB" w:rsidRDefault="002C46AB" w:rsidP="00CD67A5">
      <w:pPr>
        <w:rPr>
          <w:rFonts w:ascii="Times New Roman" w:hAnsi="Times New Roman" w:cs="Times New Roman"/>
          <w:b/>
          <w:bCs/>
          <w:sz w:val="24"/>
          <w:szCs w:val="24"/>
        </w:rPr>
      </w:pPr>
    </w:p>
    <w:p w14:paraId="521F5599" w14:textId="77777777" w:rsidR="002C46AB" w:rsidRDefault="002C46AB" w:rsidP="00CD67A5">
      <w:pPr>
        <w:rPr>
          <w:rFonts w:ascii="Times New Roman" w:hAnsi="Times New Roman" w:cs="Times New Roman"/>
          <w:b/>
          <w:bCs/>
          <w:sz w:val="24"/>
          <w:szCs w:val="24"/>
        </w:rPr>
      </w:pPr>
    </w:p>
    <w:p w14:paraId="48E99FC9" w14:textId="77777777" w:rsidR="002C46AB" w:rsidRDefault="002C46AB" w:rsidP="00CD67A5">
      <w:pPr>
        <w:rPr>
          <w:rFonts w:ascii="Times New Roman" w:hAnsi="Times New Roman" w:cs="Times New Roman"/>
          <w:b/>
          <w:bCs/>
          <w:sz w:val="24"/>
          <w:szCs w:val="24"/>
        </w:rPr>
      </w:pPr>
    </w:p>
    <w:p w14:paraId="7D9D8B87" w14:textId="16B155BE" w:rsidR="00785533" w:rsidRDefault="00785533" w:rsidP="00CD67A5">
      <w:pPr>
        <w:rPr>
          <w:rFonts w:ascii="Times New Roman" w:hAnsi="Times New Roman" w:cs="Times New Roman"/>
          <w:b/>
          <w:bCs/>
          <w:sz w:val="24"/>
          <w:szCs w:val="24"/>
        </w:rPr>
      </w:pPr>
      <w:r>
        <w:rPr>
          <w:rFonts w:ascii="Times New Roman" w:hAnsi="Times New Roman" w:cs="Times New Roman"/>
          <w:b/>
          <w:bCs/>
          <w:sz w:val="24"/>
          <w:szCs w:val="24"/>
        </w:rPr>
        <w:t>References</w:t>
      </w:r>
    </w:p>
    <w:p w14:paraId="0EB883EE" w14:textId="77777777" w:rsidR="00044676" w:rsidRPr="00010486" w:rsidRDefault="00044676" w:rsidP="00044676">
      <w:pPr>
        <w:pStyle w:val="NormalWeb"/>
        <w:spacing w:before="0" w:beforeAutospacing="0" w:after="0" w:afterAutospacing="0" w:line="480" w:lineRule="auto"/>
        <w:ind w:left="720" w:hanging="720"/>
      </w:pPr>
      <w:r>
        <w:t xml:space="preserve">Centers for Disease Control and Prevention. (2022, January 18). </w:t>
      </w:r>
      <w:r>
        <w:rPr>
          <w:i/>
          <w:iCs/>
        </w:rPr>
        <w:t>The Social-Ecological Model: A Framework for Prevention</w:t>
      </w:r>
      <w:r>
        <w:t>. Centers for Disease Control and Prevention; CDC. https://www.cdc.gov/violenceprevention/about/social-ecologicalmodel.html</w:t>
      </w:r>
    </w:p>
    <w:p w14:paraId="57A9F336" w14:textId="77777777" w:rsidR="00044676" w:rsidRDefault="00044676" w:rsidP="00044676">
      <w:pPr>
        <w:pStyle w:val="NormalWeb"/>
        <w:spacing w:before="0" w:beforeAutospacing="0" w:after="0" w:afterAutospacing="0" w:line="480" w:lineRule="auto"/>
        <w:ind w:left="720" w:hanging="720"/>
      </w:pPr>
      <w:r>
        <w:t xml:space="preserve">Centers for Disease Control and Prevention. (2022, February 8). </w:t>
      </w:r>
      <w:r>
        <w:rPr>
          <w:i/>
          <w:iCs/>
        </w:rPr>
        <w:t>NHIS - 2022 NHIS</w:t>
      </w:r>
      <w:r>
        <w:t xml:space="preserve">. </w:t>
      </w:r>
      <w:hyperlink r:id="rId9" w:history="1">
        <w:r w:rsidRPr="00A10C10">
          <w:rPr>
            <w:rStyle w:val="Hyperlink"/>
          </w:rPr>
          <w:t>https://www.cdc.gov/nchs/nhis/2022nhis.htm</w:t>
        </w:r>
      </w:hyperlink>
      <w:r>
        <w:t xml:space="preserve"> </w:t>
      </w:r>
    </w:p>
    <w:p w14:paraId="2DE44FD6" w14:textId="77777777" w:rsidR="00044676" w:rsidRDefault="00044676" w:rsidP="00044676">
      <w:pPr>
        <w:pStyle w:val="NormalWeb"/>
        <w:spacing w:before="0" w:beforeAutospacing="0" w:after="0" w:afterAutospacing="0" w:line="480" w:lineRule="auto"/>
        <w:ind w:left="720" w:hanging="720"/>
      </w:pPr>
      <w:r>
        <w:t xml:space="preserve">Good, C. H., Brager, A. J., Capaldi, V. F., &amp; Mysliwiec, V. (2019). Sleep in the United States Military. </w:t>
      </w:r>
      <w:r>
        <w:rPr>
          <w:i/>
          <w:iCs/>
        </w:rPr>
        <w:t>Neuropsychopharmacology</w:t>
      </w:r>
      <w:r>
        <w:t xml:space="preserve">, </w:t>
      </w:r>
      <w:r>
        <w:rPr>
          <w:i/>
          <w:iCs/>
        </w:rPr>
        <w:t>45</w:t>
      </w:r>
      <w:r>
        <w:t xml:space="preserve">(1), 176–191. </w:t>
      </w:r>
      <w:hyperlink r:id="rId10" w:history="1">
        <w:r w:rsidRPr="00A10C10">
          <w:rPr>
            <w:rStyle w:val="Hyperlink"/>
          </w:rPr>
          <w:t>https://doi.org/10.1038/s41386-019-0431-7</w:t>
        </w:r>
      </w:hyperlink>
      <w:r>
        <w:t xml:space="preserve"> </w:t>
      </w:r>
    </w:p>
    <w:p w14:paraId="2AD789D4" w14:textId="77777777" w:rsidR="00044676" w:rsidRDefault="00044676" w:rsidP="00044676">
      <w:pPr>
        <w:pStyle w:val="NormalWeb"/>
        <w:spacing w:before="0" w:beforeAutospacing="0" w:after="0" w:afterAutospacing="0" w:line="480" w:lineRule="auto"/>
        <w:ind w:left="720" w:hanging="720"/>
      </w:pPr>
      <w:r>
        <w:t xml:space="preserve">Gore, R. K., Webb, T. S., &amp; Hermes, E. D. A. (2010). Fatigue and stimulant use in military fighter aircrew during combat operations. </w:t>
      </w:r>
      <w:r>
        <w:rPr>
          <w:i/>
          <w:iCs/>
        </w:rPr>
        <w:t>Aviation, Space, and Environmental Medicine</w:t>
      </w:r>
      <w:r>
        <w:t xml:space="preserve">, </w:t>
      </w:r>
      <w:r>
        <w:rPr>
          <w:i/>
          <w:iCs/>
        </w:rPr>
        <w:t>81</w:t>
      </w:r>
      <w:r>
        <w:t xml:space="preserve">(8), 719–727. </w:t>
      </w:r>
      <w:hyperlink r:id="rId11" w:history="1">
        <w:r w:rsidRPr="00A10C10">
          <w:rPr>
            <w:rStyle w:val="Hyperlink"/>
          </w:rPr>
          <w:t>https://doi.org/10.3357/asem.2755.2010</w:t>
        </w:r>
      </w:hyperlink>
      <w:r>
        <w:t xml:space="preserve"> </w:t>
      </w:r>
    </w:p>
    <w:p w14:paraId="29CF4FA0" w14:textId="77777777" w:rsidR="00044676" w:rsidRDefault="00044676" w:rsidP="00044676">
      <w:pPr>
        <w:pStyle w:val="NormalWeb"/>
        <w:spacing w:before="0" w:beforeAutospacing="0" w:after="0" w:afterAutospacing="0" w:line="480" w:lineRule="auto"/>
        <w:ind w:left="720" w:hanging="720"/>
      </w:pPr>
      <w:r>
        <w:t xml:space="preserve">Hauschild, V. (2023, March 15). </w:t>
      </w:r>
      <w:r>
        <w:rPr>
          <w:i/>
          <w:iCs/>
        </w:rPr>
        <w:t>Military recognizes importance of sleep, investigates use of alternative treatment device for sleep apnea</w:t>
      </w:r>
      <w:r>
        <w:t xml:space="preserve">. U.S. Army. </w:t>
      </w:r>
      <w:hyperlink r:id="rId12" w:history="1">
        <w:r w:rsidRPr="00A10C10">
          <w:rPr>
            <w:rStyle w:val="Hyperlink"/>
          </w:rPr>
          <w:t>https://www.army.mil/article/264859/military_recognizes_importance_of_sleep_investigates_use_of_alternative_treatment_device_for_sleep_apnea</w:t>
        </w:r>
      </w:hyperlink>
      <w:r>
        <w:t xml:space="preserve"> </w:t>
      </w:r>
    </w:p>
    <w:p w14:paraId="112E7D27" w14:textId="77777777" w:rsidR="00044676" w:rsidRPr="00300666" w:rsidRDefault="00044676" w:rsidP="00044676">
      <w:pPr>
        <w:pStyle w:val="NormalWeb"/>
        <w:spacing w:before="0" w:beforeAutospacing="0" w:after="0" w:afterAutospacing="0" w:line="480" w:lineRule="auto"/>
        <w:ind w:left="720" w:hanging="720"/>
      </w:pPr>
      <w:r w:rsidRPr="00300666">
        <w:t xml:space="preserve">Mattei, M. (2020, January 10). </w:t>
      </w:r>
      <w:r w:rsidRPr="00300666">
        <w:rPr>
          <w:i/>
          <w:iCs/>
        </w:rPr>
        <w:t>Sleep Deprivation in the Military: Resources for Seeking Help</w:t>
      </w:r>
      <w:r w:rsidRPr="00300666">
        <w:t>. The Sleep Advisor. https://www.sleepadvisor.org/military-and-veteran-sleep/</w:t>
      </w:r>
    </w:p>
    <w:p w14:paraId="3F83F458" w14:textId="77777777" w:rsidR="00044676" w:rsidRDefault="00044676" w:rsidP="00044676">
      <w:pPr>
        <w:pStyle w:val="NormalWeb"/>
        <w:spacing w:before="0" w:beforeAutospacing="0" w:after="0" w:afterAutospacing="0" w:line="480" w:lineRule="auto"/>
        <w:ind w:left="720" w:hanging="720"/>
      </w:pPr>
      <w:r>
        <w:t xml:space="preserve">Meadows, S. O., Engel, C. C., Collins, R. L., Beckman, R. L., Breslau, J., Bloom, E. L., Dunbar, M. S., Gilbert, M., Grant, D., Hawes-Dawson, J., Holliday, S. B., MacCarthy, S., Pedersen, E. R., Robbins, M. W., Rose, A. J., Ryan, J., Schell, T. L., &amp; Simmons, M. M. (2021, April 28). </w:t>
      </w:r>
      <w:r>
        <w:rPr>
          <w:i/>
          <w:iCs/>
        </w:rPr>
        <w:t>2018 Department of Defense health related behaviors survey (HRBS): Results for the active component</w:t>
      </w:r>
      <w:r>
        <w:t xml:space="preserve">. RAND. </w:t>
      </w:r>
      <w:hyperlink r:id="rId13" w:history="1">
        <w:r w:rsidRPr="00A10C10">
          <w:rPr>
            <w:rStyle w:val="Hyperlink"/>
          </w:rPr>
          <w:t>https://www.rand.org/pubs/research_reports/RR4222.html</w:t>
        </w:r>
      </w:hyperlink>
      <w:r>
        <w:t xml:space="preserve"> </w:t>
      </w:r>
    </w:p>
    <w:p w14:paraId="4441B021" w14:textId="5982553B" w:rsidR="00044676" w:rsidRDefault="00044676" w:rsidP="00044676">
      <w:pPr>
        <w:pStyle w:val="NormalWeb"/>
        <w:spacing w:before="0" w:beforeAutospacing="0" w:after="0" w:afterAutospacing="0" w:line="480" w:lineRule="auto"/>
        <w:ind w:left="720" w:hanging="720"/>
      </w:pPr>
      <w:r>
        <w:t xml:space="preserve">Moore, B. A., Tison, L. M., Palacios, J. G., Peterson, A. L., &amp; Mysliwiec, V. (2021). Incidence of insomnia and obstructive sleep apnea in </w:t>
      </w:r>
      <w:r w:rsidR="000514A3">
        <w:t>active-duty</w:t>
      </w:r>
      <w:r>
        <w:t xml:space="preserve"> United States military service members. </w:t>
      </w:r>
      <w:r>
        <w:rPr>
          <w:i/>
          <w:iCs/>
        </w:rPr>
        <w:t>Sleep</w:t>
      </w:r>
      <w:r>
        <w:t>. https://doi.org/10.1093/sleep/zsab024</w:t>
      </w:r>
    </w:p>
    <w:p w14:paraId="270ECBDD" w14:textId="1711E50F" w:rsidR="00044676" w:rsidRDefault="00044676" w:rsidP="00044676">
      <w:pPr>
        <w:pStyle w:val="NormalWeb"/>
        <w:spacing w:before="0" w:beforeAutospacing="0" w:after="0" w:afterAutospacing="0" w:line="480" w:lineRule="auto"/>
        <w:ind w:left="720" w:hanging="720"/>
      </w:pPr>
      <w:r>
        <w:t xml:space="preserve">Mysliwiec, V., McGraw, L., Pierce, R., Smith, P., Trapp, B., &amp; Roth, B. J. (2013). Sleep disorders and associated medical comorbidities in </w:t>
      </w:r>
      <w:r w:rsidR="000514A3">
        <w:t>active-duty</w:t>
      </w:r>
      <w:r>
        <w:t xml:space="preserve"> military personnel. </w:t>
      </w:r>
      <w:r>
        <w:rPr>
          <w:i/>
          <w:iCs/>
        </w:rPr>
        <w:t>Sleep</w:t>
      </w:r>
      <w:r>
        <w:t xml:space="preserve">, </w:t>
      </w:r>
      <w:r>
        <w:rPr>
          <w:i/>
          <w:iCs/>
        </w:rPr>
        <w:t>36</w:t>
      </w:r>
      <w:r>
        <w:t xml:space="preserve">(2), 167–174. </w:t>
      </w:r>
      <w:hyperlink r:id="rId14" w:history="1">
        <w:r w:rsidRPr="00A10C10">
          <w:rPr>
            <w:rStyle w:val="Hyperlink"/>
          </w:rPr>
          <w:t>https://doi.org/10.5665/sleep.2364</w:t>
        </w:r>
      </w:hyperlink>
      <w:r>
        <w:t xml:space="preserve"> </w:t>
      </w:r>
    </w:p>
    <w:p w14:paraId="7DAFAA02" w14:textId="77777777" w:rsidR="00044676" w:rsidRDefault="00044676" w:rsidP="00044676">
      <w:pPr>
        <w:pStyle w:val="NormalWeb"/>
        <w:spacing w:before="0" w:beforeAutospacing="0" w:after="0" w:afterAutospacing="0" w:line="480" w:lineRule="auto"/>
        <w:ind w:left="720" w:hanging="720"/>
      </w:pPr>
      <w:r>
        <w:t xml:space="preserve">Mysliwiec, V., Pruiksma, K. E., Brock, M. S., Straud, C., Taylor, D. J., Hansen, S., Foster, S. N., Gerwell, K., Moore, B. A., Carrizales, F. A., Young-McCaughan, S., Vanecek, R., Mintz, J., &amp; Peterson, A. L. (2021). The Military Service Sleep Assessment: An instrument to assess factors precipitating sleep disturbances in U.S. military personnel. </w:t>
      </w:r>
      <w:r>
        <w:rPr>
          <w:i/>
          <w:iCs/>
        </w:rPr>
        <w:t>Journal of Clinical Sleep Medicine</w:t>
      </w:r>
      <w:r>
        <w:t xml:space="preserve">, </w:t>
      </w:r>
      <w:r w:rsidRPr="009315A7">
        <w:rPr>
          <w:i/>
        </w:rPr>
        <w:t>17</w:t>
      </w:r>
      <w:r>
        <w:t xml:space="preserve">(7). </w:t>
      </w:r>
      <w:hyperlink r:id="rId15" w:history="1">
        <w:r w:rsidRPr="00A10C10">
          <w:rPr>
            <w:rStyle w:val="Hyperlink"/>
          </w:rPr>
          <w:t>https://doi.org/10.5664/jcsm.9206</w:t>
        </w:r>
      </w:hyperlink>
      <w:r>
        <w:t xml:space="preserve"> </w:t>
      </w:r>
    </w:p>
    <w:p w14:paraId="571A0EEE" w14:textId="77777777" w:rsidR="00044676" w:rsidRDefault="00044676" w:rsidP="00044676">
      <w:pPr>
        <w:pStyle w:val="NormalWeb"/>
        <w:spacing w:before="0" w:beforeAutospacing="0" w:after="0" w:afterAutospacing="0" w:line="480" w:lineRule="auto"/>
        <w:ind w:left="720" w:hanging="720"/>
      </w:pPr>
      <w:r>
        <w:t xml:space="preserve">Office of Under Secretary of Defense. (2021). </w:t>
      </w:r>
      <w:r>
        <w:rPr>
          <w:i/>
          <w:iCs/>
        </w:rPr>
        <w:t>Study on effects of sleep deprivation on readiness of members of the Armed Forces</w:t>
      </w:r>
      <w:r>
        <w:t xml:space="preserve">. </w:t>
      </w:r>
      <w:hyperlink r:id="rId16" w:history="1">
        <w:r w:rsidRPr="00A10C10">
          <w:rPr>
            <w:rStyle w:val="Hyperlink"/>
          </w:rPr>
          <w:t>https://www.health.mil/Reference-Center/Reports/2021/02/26/Study-on-Effects-of-Sleep-Deprivation-on-Readiness-of-Members-of-the-Armed-Forces-Final-Report</w:t>
        </w:r>
      </w:hyperlink>
      <w:r>
        <w:t xml:space="preserve"> </w:t>
      </w:r>
    </w:p>
    <w:p w14:paraId="1DBB9236" w14:textId="77777777" w:rsidR="00044676" w:rsidRDefault="00044676" w:rsidP="00044676">
      <w:pPr>
        <w:pStyle w:val="NormalWeb"/>
        <w:spacing w:before="0" w:beforeAutospacing="0" w:after="0" w:afterAutospacing="0" w:line="480" w:lineRule="auto"/>
        <w:ind w:left="720" w:hanging="720"/>
      </w:pPr>
      <w:r w:rsidRPr="00D55A77">
        <w:t xml:space="preserve">Ryan, T. (2021, May 26). </w:t>
      </w:r>
      <w:r w:rsidRPr="00D55A77">
        <w:rPr>
          <w:i/>
          <w:iCs/>
        </w:rPr>
        <w:t>The Military and Sleep</w:t>
      </w:r>
      <w:r w:rsidRPr="00D55A77">
        <w:t>. Sleep Foundation. https://www.sleepfoundation.org/sleep-in-the-military</w:t>
      </w:r>
    </w:p>
    <w:p w14:paraId="3FE4DB9D" w14:textId="77777777" w:rsidR="00044676" w:rsidRDefault="00044676" w:rsidP="00044676">
      <w:pPr>
        <w:pStyle w:val="NormalWeb"/>
        <w:spacing w:before="0" w:beforeAutospacing="0" w:after="0" w:afterAutospacing="0" w:line="480" w:lineRule="auto"/>
        <w:ind w:left="720" w:hanging="720"/>
      </w:pPr>
      <w:r>
        <w:t xml:space="preserve">Shockey, T. M., &amp; Wheaton, A. G. (2017). Short sleep duration by occupation group — 29 states, 2013–2014. </w:t>
      </w:r>
      <w:r>
        <w:rPr>
          <w:i/>
          <w:iCs/>
        </w:rPr>
        <w:t>Morbidity and Mortality Weekly Report</w:t>
      </w:r>
      <w:r>
        <w:t xml:space="preserve">, </w:t>
      </w:r>
      <w:r>
        <w:rPr>
          <w:i/>
          <w:iCs/>
        </w:rPr>
        <w:t>66</w:t>
      </w:r>
      <w:r>
        <w:t xml:space="preserve">(8), 207–213. </w:t>
      </w:r>
      <w:hyperlink r:id="rId17" w:history="1">
        <w:r w:rsidRPr="00A10C10">
          <w:rPr>
            <w:rStyle w:val="Hyperlink"/>
          </w:rPr>
          <w:t>https://doi.org/10.15585/mmwr.mm6608a2</w:t>
        </w:r>
      </w:hyperlink>
      <w:r>
        <w:t xml:space="preserve"> </w:t>
      </w:r>
    </w:p>
    <w:p w14:paraId="49C9E024" w14:textId="6E6F10C7" w:rsidR="00044676" w:rsidRDefault="00044676" w:rsidP="00044676">
      <w:pPr>
        <w:pStyle w:val="NormalWeb"/>
        <w:spacing w:before="0" w:beforeAutospacing="0" w:after="0" w:afterAutospacing="0" w:line="480" w:lineRule="auto"/>
        <w:ind w:left="720" w:hanging="720"/>
      </w:pPr>
      <w:r>
        <w:t xml:space="preserve">Taylor, D. J., Pruiksma, K. E., Hale, W., McLean, C. P., Zandberg, L. J., Brown, L., Mintz, J., Young-McCaughan, S., Peterson, A. L., Yarvis, J. S., Dondanville, K. A., Litz, B. T., Roache, J., &amp; Foa, E. B. (2020). Sleep problems in </w:t>
      </w:r>
      <w:r w:rsidR="000514A3">
        <w:t>active-duty</w:t>
      </w:r>
      <w:r>
        <w:t xml:space="preserve"> military personnel seeking treatment for posttraumatic stress disorder: Presence, change, and impact on outcomes. </w:t>
      </w:r>
      <w:r>
        <w:rPr>
          <w:i/>
          <w:iCs/>
        </w:rPr>
        <w:t>Sleep</w:t>
      </w:r>
      <w:r>
        <w:t xml:space="preserve">. </w:t>
      </w:r>
      <w:hyperlink r:id="rId18" w:history="1">
        <w:r w:rsidRPr="00A10C10">
          <w:rPr>
            <w:rStyle w:val="Hyperlink"/>
          </w:rPr>
          <w:t>https://doi.org/10.1093/sleep/zsaa065</w:t>
        </w:r>
      </w:hyperlink>
      <w:r>
        <w:t xml:space="preserve"> </w:t>
      </w:r>
    </w:p>
    <w:p w14:paraId="60A89134" w14:textId="77777777" w:rsidR="00044676" w:rsidRDefault="00044676" w:rsidP="00044676">
      <w:pPr>
        <w:pStyle w:val="NormalWeb"/>
        <w:spacing w:before="0" w:beforeAutospacing="0" w:after="0" w:afterAutospacing="0" w:line="480" w:lineRule="auto"/>
        <w:ind w:left="720" w:hanging="720"/>
      </w:pPr>
      <w:r>
        <w:t xml:space="preserve">U.S. Department of Health and Human Services. (2020). </w:t>
      </w:r>
      <w:r>
        <w:rPr>
          <w:i/>
          <w:iCs/>
        </w:rPr>
        <w:t>Sleep</w:t>
      </w:r>
      <w:r>
        <w:t xml:space="preserve">. </w:t>
      </w:r>
      <w:hyperlink r:id="rId19" w:history="1">
        <w:r w:rsidRPr="00A10C10">
          <w:rPr>
            <w:rStyle w:val="Hyperlink"/>
          </w:rPr>
          <w:t>https://health.gov/healthypeople/objectives-and-data/browse-objectives/sleep</w:t>
        </w:r>
      </w:hyperlink>
      <w:r>
        <w:t xml:space="preserve"> </w:t>
      </w:r>
    </w:p>
    <w:p w14:paraId="548BB556" w14:textId="77777777" w:rsidR="00044676" w:rsidRPr="00CD67A5" w:rsidRDefault="00044676" w:rsidP="00CD67A5">
      <w:pPr>
        <w:rPr>
          <w:rFonts w:ascii="Times New Roman" w:hAnsi="Times New Roman" w:cs="Times New Roman"/>
          <w:b/>
          <w:bCs/>
          <w:sz w:val="24"/>
          <w:szCs w:val="24"/>
        </w:rPr>
      </w:pPr>
    </w:p>
    <w:sectPr w:rsidR="00044676" w:rsidRPr="00CD67A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084F" w14:textId="77777777" w:rsidR="00FD2DFE" w:rsidRDefault="00FD2DFE" w:rsidP="00FD2DFE">
      <w:pPr>
        <w:spacing w:after="0" w:line="240" w:lineRule="auto"/>
      </w:pPr>
      <w:r>
        <w:separator/>
      </w:r>
    </w:p>
  </w:endnote>
  <w:endnote w:type="continuationSeparator" w:id="0">
    <w:p w14:paraId="371217A9" w14:textId="77777777" w:rsidR="00FD2DFE" w:rsidRDefault="00FD2DFE" w:rsidP="00FD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7D79F" w14:textId="77777777" w:rsidR="00FD2DFE" w:rsidRDefault="00FD2DFE" w:rsidP="00FD2DFE">
      <w:pPr>
        <w:spacing w:after="0" w:line="240" w:lineRule="auto"/>
      </w:pPr>
      <w:r>
        <w:separator/>
      </w:r>
    </w:p>
  </w:footnote>
  <w:footnote w:type="continuationSeparator" w:id="0">
    <w:p w14:paraId="3A5AFD0F" w14:textId="77777777" w:rsidR="00FD2DFE" w:rsidRDefault="00FD2DFE" w:rsidP="00FD2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20"/>
      <w:gridCol w:w="3121"/>
      <w:gridCol w:w="3119"/>
    </w:tblGrid>
    <w:tr w:rsidR="00FD2DFE" w14:paraId="0893943F" w14:textId="77777777">
      <w:trPr>
        <w:trHeight w:val="720"/>
      </w:trPr>
      <w:tc>
        <w:tcPr>
          <w:tcW w:w="1667" w:type="pct"/>
        </w:tcPr>
        <w:p w14:paraId="5287F078" w14:textId="1F328A31" w:rsidR="00FD2DFE" w:rsidRDefault="007F7DEF">
          <w:pPr>
            <w:pStyle w:val="Header"/>
            <w:tabs>
              <w:tab w:val="clear" w:pos="4680"/>
              <w:tab w:val="clear" w:pos="9360"/>
            </w:tabs>
            <w:rPr>
              <w:color w:val="156082" w:themeColor="accent1"/>
            </w:rPr>
          </w:pPr>
          <w:r>
            <w:rPr>
              <w:color w:val="156082" w:themeColor="accent1"/>
            </w:rPr>
            <w:t>SLEEP IN THOSE WHO HAVE EVER SERVED ACTIVE-DUTY</w:t>
          </w:r>
        </w:p>
      </w:tc>
      <w:tc>
        <w:tcPr>
          <w:tcW w:w="1667" w:type="pct"/>
        </w:tcPr>
        <w:p w14:paraId="44211C96" w14:textId="77777777" w:rsidR="00FD2DFE" w:rsidRDefault="00FD2DFE">
          <w:pPr>
            <w:pStyle w:val="Header"/>
            <w:tabs>
              <w:tab w:val="clear" w:pos="4680"/>
              <w:tab w:val="clear" w:pos="9360"/>
            </w:tabs>
            <w:jc w:val="center"/>
            <w:rPr>
              <w:color w:val="156082" w:themeColor="accent1"/>
            </w:rPr>
          </w:pPr>
        </w:p>
      </w:tc>
      <w:tc>
        <w:tcPr>
          <w:tcW w:w="1666" w:type="pct"/>
        </w:tcPr>
        <w:p w14:paraId="45527D09" w14:textId="77777777" w:rsidR="00FD2DFE" w:rsidRDefault="00FD2DFE">
          <w:pPr>
            <w:pStyle w:val="Header"/>
            <w:tabs>
              <w:tab w:val="clear" w:pos="4680"/>
              <w:tab w:val="clear" w:pos="9360"/>
            </w:tabs>
            <w:jc w:val="right"/>
            <w:rPr>
              <w:color w:val="156082" w:themeColor="accent1"/>
            </w:rPr>
          </w:pPr>
          <w:r>
            <w:rPr>
              <w:color w:val="156082" w:themeColor="accent1"/>
              <w:sz w:val="24"/>
              <w:szCs w:val="24"/>
            </w:rPr>
            <w:fldChar w:fldCharType="begin"/>
          </w:r>
          <w:r>
            <w:rPr>
              <w:color w:val="156082" w:themeColor="accent1"/>
              <w:sz w:val="24"/>
              <w:szCs w:val="24"/>
            </w:rPr>
            <w:instrText xml:space="preserve"> PAGE   \* MERGEFORMAT </w:instrText>
          </w:r>
          <w:r>
            <w:rPr>
              <w:color w:val="156082" w:themeColor="accent1"/>
              <w:sz w:val="24"/>
              <w:szCs w:val="24"/>
            </w:rPr>
            <w:fldChar w:fldCharType="separate"/>
          </w:r>
          <w:r>
            <w:rPr>
              <w:noProof/>
              <w:color w:val="156082" w:themeColor="accent1"/>
              <w:sz w:val="24"/>
              <w:szCs w:val="24"/>
            </w:rPr>
            <w:t>0</w:t>
          </w:r>
          <w:r>
            <w:rPr>
              <w:color w:val="156082" w:themeColor="accent1"/>
              <w:sz w:val="24"/>
              <w:szCs w:val="24"/>
            </w:rPr>
            <w:fldChar w:fldCharType="end"/>
          </w:r>
        </w:p>
      </w:tc>
    </w:tr>
  </w:tbl>
  <w:p w14:paraId="13A8B7CC" w14:textId="77777777" w:rsidR="00FD2DFE" w:rsidRDefault="00FD2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3E"/>
    <w:rsid w:val="00016663"/>
    <w:rsid w:val="00026580"/>
    <w:rsid w:val="00044676"/>
    <w:rsid w:val="00046C35"/>
    <w:rsid w:val="000514A3"/>
    <w:rsid w:val="0006402D"/>
    <w:rsid w:val="00064B43"/>
    <w:rsid w:val="001073ED"/>
    <w:rsid w:val="00126653"/>
    <w:rsid w:val="00140CB8"/>
    <w:rsid w:val="00147868"/>
    <w:rsid w:val="00155198"/>
    <w:rsid w:val="001676ED"/>
    <w:rsid w:val="001727BF"/>
    <w:rsid w:val="001A64C1"/>
    <w:rsid w:val="001D0F61"/>
    <w:rsid w:val="001E74E5"/>
    <w:rsid w:val="001F0644"/>
    <w:rsid w:val="001F576B"/>
    <w:rsid w:val="00203780"/>
    <w:rsid w:val="002170F8"/>
    <w:rsid w:val="0024782A"/>
    <w:rsid w:val="00262A84"/>
    <w:rsid w:val="00295796"/>
    <w:rsid w:val="002B0637"/>
    <w:rsid w:val="002C46AB"/>
    <w:rsid w:val="002C56BE"/>
    <w:rsid w:val="002D3D21"/>
    <w:rsid w:val="002D4642"/>
    <w:rsid w:val="002D6292"/>
    <w:rsid w:val="002F2BAA"/>
    <w:rsid w:val="002F464A"/>
    <w:rsid w:val="00342709"/>
    <w:rsid w:val="00364C7E"/>
    <w:rsid w:val="00374FC9"/>
    <w:rsid w:val="0037770C"/>
    <w:rsid w:val="003B2FB2"/>
    <w:rsid w:val="003B70F9"/>
    <w:rsid w:val="00440DFE"/>
    <w:rsid w:val="00461DBD"/>
    <w:rsid w:val="00495F94"/>
    <w:rsid w:val="004A2BC5"/>
    <w:rsid w:val="004A3DCB"/>
    <w:rsid w:val="004E5FB5"/>
    <w:rsid w:val="004F06BE"/>
    <w:rsid w:val="00556035"/>
    <w:rsid w:val="005A18FB"/>
    <w:rsid w:val="005B37AB"/>
    <w:rsid w:val="005F4D75"/>
    <w:rsid w:val="0064673E"/>
    <w:rsid w:val="006705CC"/>
    <w:rsid w:val="00683D8A"/>
    <w:rsid w:val="00684BBA"/>
    <w:rsid w:val="006947CB"/>
    <w:rsid w:val="00704D8F"/>
    <w:rsid w:val="0071063B"/>
    <w:rsid w:val="00727243"/>
    <w:rsid w:val="007326D5"/>
    <w:rsid w:val="00735158"/>
    <w:rsid w:val="00757CD4"/>
    <w:rsid w:val="007670EA"/>
    <w:rsid w:val="00785533"/>
    <w:rsid w:val="007A1F56"/>
    <w:rsid w:val="007C3248"/>
    <w:rsid w:val="007D7BBB"/>
    <w:rsid w:val="007F049B"/>
    <w:rsid w:val="007F6FC3"/>
    <w:rsid w:val="007F7DEF"/>
    <w:rsid w:val="008669A7"/>
    <w:rsid w:val="0088006B"/>
    <w:rsid w:val="009225DC"/>
    <w:rsid w:val="00927037"/>
    <w:rsid w:val="00972239"/>
    <w:rsid w:val="009910A2"/>
    <w:rsid w:val="009A1C75"/>
    <w:rsid w:val="009B6A0D"/>
    <w:rsid w:val="00A73D67"/>
    <w:rsid w:val="00A84F56"/>
    <w:rsid w:val="00AA2835"/>
    <w:rsid w:val="00AB5F49"/>
    <w:rsid w:val="00AE2F3A"/>
    <w:rsid w:val="00B203A3"/>
    <w:rsid w:val="00B45486"/>
    <w:rsid w:val="00B543F6"/>
    <w:rsid w:val="00B60E63"/>
    <w:rsid w:val="00B76392"/>
    <w:rsid w:val="00B86070"/>
    <w:rsid w:val="00BB78A7"/>
    <w:rsid w:val="00BD413D"/>
    <w:rsid w:val="00BD5E90"/>
    <w:rsid w:val="00BF6586"/>
    <w:rsid w:val="00C201F6"/>
    <w:rsid w:val="00C53855"/>
    <w:rsid w:val="00C7379C"/>
    <w:rsid w:val="00C75148"/>
    <w:rsid w:val="00C81BC7"/>
    <w:rsid w:val="00CB353C"/>
    <w:rsid w:val="00CD67A5"/>
    <w:rsid w:val="00CD6BF9"/>
    <w:rsid w:val="00CF7625"/>
    <w:rsid w:val="00D2416A"/>
    <w:rsid w:val="00D47BDE"/>
    <w:rsid w:val="00D83B35"/>
    <w:rsid w:val="00D864E8"/>
    <w:rsid w:val="00D92168"/>
    <w:rsid w:val="00DA5324"/>
    <w:rsid w:val="00DC6DF2"/>
    <w:rsid w:val="00E068F9"/>
    <w:rsid w:val="00E14E0B"/>
    <w:rsid w:val="00E732DE"/>
    <w:rsid w:val="00EB4433"/>
    <w:rsid w:val="00ED6263"/>
    <w:rsid w:val="00F04F3B"/>
    <w:rsid w:val="00F10ACD"/>
    <w:rsid w:val="00F213EF"/>
    <w:rsid w:val="00F74C46"/>
    <w:rsid w:val="00F90898"/>
    <w:rsid w:val="00F936BF"/>
    <w:rsid w:val="00FA4516"/>
    <w:rsid w:val="00FD2DFE"/>
    <w:rsid w:val="00FD4844"/>
    <w:rsid w:val="00FF004D"/>
    <w:rsid w:val="00FF3825"/>
    <w:rsid w:val="00FF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367D"/>
  <w15:chartTrackingRefBased/>
  <w15:docId w15:val="{DE41C140-E4F0-4AE7-A2B6-BC1B611C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73E"/>
    <w:rPr>
      <w:rFonts w:eastAsiaTheme="majorEastAsia" w:cstheme="majorBidi"/>
      <w:color w:val="272727" w:themeColor="text1" w:themeTint="D8"/>
    </w:rPr>
  </w:style>
  <w:style w:type="paragraph" w:styleId="Title">
    <w:name w:val="Title"/>
    <w:basedOn w:val="Normal"/>
    <w:next w:val="Normal"/>
    <w:link w:val="TitleChar"/>
    <w:uiPriority w:val="10"/>
    <w:qFormat/>
    <w:rsid w:val="00646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73E"/>
    <w:pPr>
      <w:spacing w:before="160"/>
      <w:jc w:val="center"/>
    </w:pPr>
    <w:rPr>
      <w:i/>
      <w:iCs/>
      <w:color w:val="404040" w:themeColor="text1" w:themeTint="BF"/>
    </w:rPr>
  </w:style>
  <w:style w:type="character" w:customStyle="1" w:styleId="QuoteChar">
    <w:name w:val="Quote Char"/>
    <w:basedOn w:val="DefaultParagraphFont"/>
    <w:link w:val="Quote"/>
    <w:uiPriority w:val="29"/>
    <w:rsid w:val="0064673E"/>
    <w:rPr>
      <w:i/>
      <w:iCs/>
      <w:color w:val="404040" w:themeColor="text1" w:themeTint="BF"/>
    </w:rPr>
  </w:style>
  <w:style w:type="paragraph" w:styleId="ListParagraph">
    <w:name w:val="List Paragraph"/>
    <w:basedOn w:val="Normal"/>
    <w:uiPriority w:val="34"/>
    <w:qFormat/>
    <w:rsid w:val="0064673E"/>
    <w:pPr>
      <w:ind w:left="720"/>
      <w:contextualSpacing/>
    </w:pPr>
  </w:style>
  <w:style w:type="character" w:styleId="IntenseEmphasis">
    <w:name w:val="Intense Emphasis"/>
    <w:basedOn w:val="DefaultParagraphFont"/>
    <w:uiPriority w:val="21"/>
    <w:qFormat/>
    <w:rsid w:val="0064673E"/>
    <w:rPr>
      <w:i/>
      <w:iCs/>
      <w:color w:val="0F4761" w:themeColor="accent1" w:themeShade="BF"/>
    </w:rPr>
  </w:style>
  <w:style w:type="paragraph" w:styleId="IntenseQuote">
    <w:name w:val="Intense Quote"/>
    <w:basedOn w:val="Normal"/>
    <w:next w:val="Normal"/>
    <w:link w:val="IntenseQuoteChar"/>
    <w:uiPriority w:val="30"/>
    <w:qFormat/>
    <w:rsid w:val="00646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3E"/>
    <w:rPr>
      <w:i/>
      <w:iCs/>
      <w:color w:val="0F4761" w:themeColor="accent1" w:themeShade="BF"/>
    </w:rPr>
  </w:style>
  <w:style w:type="character" w:styleId="IntenseReference">
    <w:name w:val="Intense Reference"/>
    <w:basedOn w:val="DefaultParagraphFont"/>
    <w:uiPriority w:val="32"/>
    <w:qFormat/>
    <w:rsid w:val="0064673E"/>
    <w:rPr>
      <w:b/>
      <w:bCs/>
      <w:smallCaps/>
      <w:color w:val="0F4761" w:themeColor="accent1" w:themeShade="BF"/>
      <w:spacing w:val="5"/>
    </w:rPr>
  </w:style>
  <w:style w:type="paragraph" w:styleId="BodyText">
    <w:name w:val="Body Text"/>
    <w:basedOn w:val="Normal"/>
    <w:link w:val="BodyTextChar"/>
    <w:uiPriority w:val="1"/>
    <w:qFormat/>
    <w:rsid w:val="001A64C1"/>
    <w:pPr>
      <w:widowControl w:val="0"/>
      <w:spacing w:after="0" w:line="240" w:lineRule="auto"/>
      <w:ind w:left="1240" w:hanging="360"/>
    </w:pPr>
    <w:rPr>
      <w:rFonts w:ascii="Arial" w:eastAsia="Arial" w:hAnsi="Arial"/>
      <w:kern w:val="0"/>
      <w:sz w:val="20"/>
      <w:szCs w:val="20"/>
      <w14:ligatures w14:val="none"/>
    </w:rPr>
  </w:style>
  <w:style w:type="character" w:customStyle="1" w:styleId="BodyTextChar">
    <w:name w:val="Body Text Char"/>
    <w:basedOn w:val="DefaultParagraphFont"/>
    <w:link w:val="BodyText"/>
    <w:uiPriority w:val="1"/>
    <w:rsid w:val="001A64C1"/>
    <w:rPr>
      <w:rFonts w:ascii="Arial" w:eastAsia="Arial" w:hAnsi="Arial"/>
      <w:kern w:val="0"/>
      <w:sz w:val="20"/>
      <w:szCs w:val="20"/>
      <w14:ligatures w14:val="none"/>
    </w:rPr>
  </w:style>
  <w:style w:type="character" w:customStyle="1" w:styleId="cf01">
    <w:name w:val="cf01"/>
    <w:basedOn w:val="DefaultParagraphFont"/>
    <w:rsid w:val="004A2BC5"/>
    <w:rPr>
      <w:rFonts w:ascii="Segoe UI" w:hAnsi="Segoe UI" w:cs="Segoe UI" w:hint="default"/>
      <w:sz w:val="18"/>
      <w:szCs w:val="18"/>
    </w:rPr>
  </w:style>
  <w:style w:type="character" w:styleId="Hyperlink">
    <w:name w:val="Hyperlink"/>
    <w:basedOn w:val="DefaultParagraphFont"/>
    <w:uiPriority w:val="99"/>
    <w:unhideWhenUsed/>
    <w:rsid w:val="00044676"/>
    <w:rPr>
      <w:color w:val="0000FF"/>
      <w:u w:val="single"/>
    </w:rPr>
  </w:style>
  <w:style w:type="paragraph" w:styleId="NormalWeb">
    <w:name w:val="Normal (Web)"/>
    <w:basedOn w:val="Normal"/>
    <w:uiPriority w:val="99"/>
    <w:unhideWhenUsed/>
    <w:rsid w:val="000446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A3DCB"/>
    <w:rPr>
      <w:color w:val="605E5C"/>
      <w:shd w:val="clear" w:color="auto" w:fill="E1DFDD"/>
    </w:rPr>
  </w:style>
  <w:style w:type="paragraph" w:styleId="Header">
    <w:name w:val="header"/>
    <w:basedOn w:val="Normal"/>
    <w:link w:val="HeaderChar"/>
    <w:uiPriority w:val="99"/>
    <w:unhideWhenUsed/>
    <w:rsid w:val="00FD2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FE"/>
  </w:style>
  <w:style w:type="paragraph" w:styleId="Footer">
    <w:name w:val="footer"/>
    <w:basedOn w:val="Normal"/>
    <w:link w:val="FooterChar"/>
    <w:uiPriority w:val="99"/>
    <w:unhideWhenUsed/>
    <w:rsid w:val="00FD2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386982">
      <w:bodyDiv w:val="1"/>
      <w:marLeft w:val="0"/>
      <w:marRight w:val="0"/>
      <w:marTop w:val="0"/>
      <w:marBottom w:val="0"/>
      <w:divBdr>
        <w:top w:val="none" w:sz="0" w:space="0" w:color="auto"/>
        <w:left w:val="none" w:sz="0" w:space="0" w:color="auto"/>
        <w:bottom w:val="none" w:sz="0" w:space="0" w:color="auto"/>
        <w:right w:val="none" w:sz="0" w:space="0" w:color="auto"/>
      </w:divBdr>
    </w:div>
    <w:div w:id="669255747">
      <w:bodyDiv w:val="1"/>
      <w:marLeft w:val="0"/>
      <w:marRight w:val="0"/>
      <w:marTop w:val="0"/>
      <w:marBottom w:val="0"/>
      <w:divBdr>
        <w:top w:val="none" w:sz="0" w:space="0" w:color="auto"/>
        <w:left w:val="none" w:sz="0" w:space="0" w:color="auto"/>
        <w:bottom w:val="none" w:sz="0" w:space="0" w:color="auto"/>
        <w:right w:val="none" w:sz="0" w:space="0" w:color="auto"/>
      </w:divBdr>
    </w:div>
    <w:div w:id="717896438">
      <w:bodyDiv w:val="1"/>
      <w:marLeft w:val="0"/>
      <w:marRight w:val="0"/>
      <w:marTop w:val="0"/>
      <w:marBottom w:val="0"/>
      <w:divBdr>
        <w:top w:val="none" w:sz="0" w:space="0" w:color="auto"/>
        <w:left w:val="none" w:sz="0" w:space="0" w:color="auto"/>
        <w:bottom w:val="none" w:sz="0" w:space="0" w:color="auto"/>
        <w:right w:val="none" w:sz="0" w:space="0" w:color="auto"/>
      </w:divBdr>
    </w:div>
    <w:div w:id="9734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and.org/pubs/research_reports/RR4222.html" TargetMode="External"/><Relationship Id="rId18" Type="http://schemas.openxmlformats.org/officeDocument/2006/relationships/hyperlink" Target="https://doi.org/10.1093/sleep/zsaa06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rmy.mil/article/264859/military_recognizes_importance_of_sleep_investigates_use_of_alternative_treatment_device_for_sleep_apnea" TargetMode="External"/><Relationship Id="rId17" Type="http://schemas.openxmlformats.org/officeDocument/2006/relationships/hyperlink" Target="https://doi.org/10.15585/mmwr.mm6608a2" TargetMode="External"/><Relationship Id="rId2" Type="http://schemas.openxmlformats.org/officeDocument/2006/relationships/settings" Target="settings.xml"/><Relationship Id="rId16" Type="http://schemas.openxmlformats.org/officeDocument/2006/relationships/hyperlink" Target="https://www.health.mil/Reference-Center/Reports/2021/02/26/Study-on-Effects-of-Sleep-Deprivation-on-Readiness-of-Members-of-the-Armed-Forces-Final-Report"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amd175@students.uwf.edu" TargetMode="External"/><Relationship Id="rId11" Type="http://schemas.openxmlformats.org/officeDocument/2006/relationships/hyperlink" Target="https://doi.org/10.3357/asem.2755.2010" TargetMode="External"/><Relationship Id="rId5" Type="http://schemas.openxmlformats.org/officeDocument/2006/relationships/endnotes" Target="endnotes.xml"/><Relationship Id="rId15" Type="http://schemas.openxmlformats.org/officeDocument/2006/relationships/hyperlink" Target="https://doi.org/10.5664/jcsm.9206" TargetMode="External"/><Relationship Id="rId10" Type="http://schemas.openxmlformats.org/officeDocument/2006/relationships/hyperlink" Target="https://doi.org/10.1038/s41386-019-0431-7" TargetMode="External"/><Relationship Id="rId19" Type="http://schemas.openxmlformats.org/officeDocument/2006/relationships/hyperlink" Target="https://health.gov/healthypeople/objectives-and-data/browse-objectives/sleep" TargetMode="External"/><Relationship Id="rId4" Type="http://schemas.openxmlformats.org/officeDocument/2006/relationships/footnotes" Target="footnotes.xml"/><Relationship Id="rId9" Type="http://schemas.openxmlformats.org/officeDocument/2006/relationships/hyperlink" Target="https://www.cdc.gov/nchs/nhis/2022nhis.htm" TargetMode="External"/><Relationship Id="rId14" Type="http://schemas.openxmlformats.org/officeDocument/2006/relationships/hyperlink" Target="https://doi.org/10.5665/sleep.23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3988</Words>
  <Characters>22735</Characters>
  <Application>Microsoft Office Word</Application>
  <DocSecurity>0</DocSecurity>
  <Lines>189</Lines>
  <Paragraphs>53</Paragraphs>
  <ScaleCrop>false</ScaleCrop>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Dorin</dc:creator>
  <cp:keywords/>
  <dc:description/>
  <cp:lastModifiedBy>Alex Dorin</cp:lastModifiedBy>
  <cp:revision>13</cp:revision>
  <dcterms:created xsi:type="dcterms:W3CDTF">2024-05-02T01:30:00Z</dcterms:created>
  <dcterms:modified xsi:type="dcterms:W3CDTF">2024-05-02T01:40:00Z</dcterms:modified>
</cp:coreProperties>
</file>